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BD" w:rsidRPr="00C252BF" w:rsidRDefault="004E2ABD">
      <w:pPr>
        <w:pStyle w:val="a3"/>
        <w:spacing w:before="1" w:after="1"/>
        <w:ind w:left="0"/>
        <w:rPr>
          <w:rFonts w:ascii="Verdana" w:hAnsi="Verdana"/>
        </w:rPr>
      </w:pPr>
    </w:p>
    <w:p w:rsidR="004E2ABD" w:rsidRPr="00F21176" w:rsidRDefault="004E2ABD">
      <w:pPr>
        <w:pStyle w:val="Heading11"/>
        <w:spacing w:before="216"/>
        <w:ind w:left="1643" w:right="1181"/>
        <w:jc w:val="center"/>
        <w:rPr>
          <w:rFonts w:ascii="Verdana" w:hAnsi="Verdana"/>
          <w:sz w:val="20"/>
          <w:szCs w:val="20"/>
          <w:u w:val="none"/>
          <w:lang w:val="el-GR"/>
        </w:rPr>
      </w:pPr>
      <w:bookmarkStart w:id="0" w:name="_Toc20997107"/>
      <w:r w:rsidRPr="00F21176">
        <w:rPr>
          <w:rFonts w:ascii="Verdana" w:hAnsi="Verdana"/>
          <w:sz w:val="20"/>
          <w:szCs w:val="20"/>
          <w:u w:val="thick"/>
          <w:lang w:val="el-GR"/>
        </w:rPr>
        <w:t xml:space="preserve">ΠΑΡΑΡΤΗΜΑ </w:t>
      </w:r>
      <w:r w:rsidRPr="00F21176">
        <w:rPr>
          <w:rFonts w:ascii="Verdana" w:hAnsi="Verdana"/>
          <w:sz w:val="20"/>
          <w:szCs w:val="20"/>
          <w:u w:val="thick"/>
        </w:rPr>
        <w:t>V</w:t>
      </w:r>
      <w:bookmarkEnd w:id="0"/>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ΤΥΠΟΠΟΙΗΜΕΝΟ ΕΝΤΥΠΟ ΥΠΕΥΘΥΝΗΣ ΔΗΛΩΣΗΣ (</w:t>
      </w:r>
      <w:r w:rsidRPr="00F21176">
        <w:rPr>
          <w:rFonts w:ascii="Verdana" w:hAnsi="Verdana"/>
          <w:b/>
          <w:bCs/>
          <w:sz w:val="20"/>
          <w:szCs w:val="20"/>
        </w:rPr>
        <w:t>TE</w:t>
      </w:r>
      <w:r w:rsidRPr="00F21176">
        <w:rPr>
          <w:rFonts w:ascii="Verdana" w:hAnsi="Verdana"/>
          <w:b/>
          <w:bCs/>
          <w:sz w:val="20"/>
          <w:szCs w:val="20"/>
          <w:lang w:val="el-GR"/>
        </w:rPr>
        <w:t>ΥΔ)</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[άρθρου 79 παρ. 4 ν. 4412/2016 (Α 147)]</w:t>
      </w:r>
    </w:p>
    <w:p w:rsidR="00697A0F" w:rsidRPr="00F21176" w:rsidRDefault="00697A0F" w:rsidP="00697A0F">
      <w:pPr>
        <w:jc w:val="center"/>
        <w:rPr>
          <w:rFonts w:ascii="Verdana" w:hAnsi="Verdana"/>
          <w:sz w:val="20"/>
          <w:szCs w:val="20"/>
          <w:lang w:val="el-GR"/>
        </w:rPr>
      </w:pPr>
      <w:r w:rsidRPr="00F21176">
        <w:rPr>
          <w:rFonts w:ascii="Verdana" w:hAnsi="Verdana"/>
          <w:b/>
          <w:bCs/>
          <w:color w:val="669900"/>
          <w:sz w:val="20"/>
          <w:szCs w:val="20"/>
          <w:u w:val="single"/>
          <w:lang w:val="el-GR"/>
        </w:rPr>
        <w:t xml:space="preserve"> </w:t>
      </w:r>
      <w:r w:rsidRPr="00F21176">
        <w:rPr>
          <w:rFonts w:ascii="Verdana" w:hAnsi="Verdana"/>
          <w:b/>
          <w:bCs/>
          <w:color w:val="00000A"/>
          <w:sz w:val="20"/>
          <w:szCs w:val="20"/>
          <w:u w:val="single"/>
          <w:lang w:val="el-GR"/>
        </w:rPr>
        <w:t>για διαδικασίες σύναψης δημόσιας σύμβασης κάτω των ορίων των οδηγιών</w:t>
      </w:r>
    </w:p>
    <w:p w:rsidR="00697A0F" w:rsidRDefault="00697A0F" w:rsidP="00697A0F">
      <w:pPr>
        <w:jc w:val="center"/>
        <w:rPr>
          <w:rFonts w:ascii="Verdana" w:hAnsi="Verdana"/>
          <w:b/>
          <w:bCs/>
          <w:sz w:val="20"/>
          <w:szCs w:val="20"/>
          <w:u w:val="single"/>
          <w:lang w:val="el-GR"/>
        </w:rPr>
      </w:pPr>
      <w:r w:rsidRPr="00F21176">
        <w:rPr>
          <w:rFonts w:ascii="Verdana" w:hAnsi="Verdana"/>
          <w:b/>
          <w:bCs/>
          <w:sz w:val="20"/>
          <w:szCs w:val="20"/>
          <w:u w:val="single"/>
          <w:lang w:val="el-GR"/>
        </w:rPr>
        <w:t>Μέρος Ι: Πληροφορίες σχετικά με την αναθέτουσα αρχή</w:t>
      </w:r>
      <w:r w:rsidRPr="00F21176">
        <w:rPr>
          <w:rStyle w:val="10"/>
          <w:rFonts w:ascii="Verdana" w:hAnsi="Verdana"/>
          <w:b/>
          <w:bCs/>
          <w:sz w:val="20"/>
          <w:szCs w:val="20"/>
          <w:u w:val="single"/>
        </w:rPr>
        <w:endnoteReference w:id="1"/>
      </w:r>
      <w:r w:rsidRPr="00F21176">
        <w:rPr>
          <w:rFonts w:ascii="Verdana" w:hAnsi="Verdana"/>
          <w:b/>
          <w:bCs/>
          <w:sz w:val="20"/>
          <w:szCs w:val="20"/>
          <w:u w:val="single"/>
          <w:lang w:val="el-GR"/>
        </w:rPr>
        <w:t xml:space="preserve">  και τη διαδικασία ανάθεσης</w:t>
      </w:r>
    </w:p>
    <w:p w:rsidR="00697A0F" w:rsidRPr="00F21176" w:rsidRDefault="00697A0F" w:rsidP="00697A0F">
      <w:pPr>
        <w:jc w:val="center"/>
        <w:rPr>
          <w:rFonts w:ascii="Verdana" w:hAnsi="Verdana"/>
          <w:sz w:val="20"/>
          <w:szCs w:val="20"/>
          <w:lang w:val="el-GR"/>
        </w:rPr>
      </w:pPr>
    </w:p>
    <w:p w:rsidR="00697A0F" w:rsidRPr="00F21176" w:rsidRDefault="00697A0F" w:rsidP="00697A0F">
      <w:pPr>
        <w:pBdr>
          <w:top w:val="single" w:sz="2" w:space="1" w:color="000000"/>
          <w:left w:val="single" w:sz="2" w:space="1" w:color="000000"/>
          <w:bottom w:val="single" w:sz="2" w:space="1" w:color="000000"/>
          <w:right w:val="single" w:sz="2" w:space="0" w:color="000000"/>
        </w:pBdr>
        <w:shd w:val="clear" w:color="auto" w:fill="CCCCCC"/>
        <w:jc w:val="both"/>
        <w:rPr>
          <w:rFonts w:ascii="Verdana" w:hAnsi="Verdana"/>
          <w:sz w:val="20"/>
          <w:szCs w:val="20"/>
          <w:lang w:val="el-GR"/>
        </w:rPr>
      </w:pPr>
      <w:r w:rsidRPr="00F21176">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10065"/>
      </w:tblGrid>
      <w:tr w:rsidR="00697A0F" w:rsidRPr="00412A54" w:rsidTr="00460729">
        <w:tc>
          <w:tcPr>
            <w:tcW w:w="10065" w:type="dxa"/>
            <w:tcBorders>
              <w:top w:val="single" w:sz="2" w:space="0" w:color="000000"/>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Α: Ονομασία, διεύθυνση και στοιχεία επικοινωνίας της αναθέτουσας αρχής (αα)</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Ονομασία: [</w:t>
            </w:r>
            <w:r w:rsidRPr="00543892">
              <w:rPr>
                <w:rFonts w:ascii="Verdana" w:hAnsi="Verdana" w:cs="Verdana"/>
                <w:b/>
                <w:bCs/>
                <w:sz w:val="20"/>
                <w:szCs w:val="20"/>
                <w:lang w:val="el-GR"/>
              </w:rPr>
              <w:t>ΠΕΡΙΦΕΡΕΙΑ ΗΠΕΙΡΟΥ – ΠΕΡΙΦΕΡΕΙΑΚΗ ΕΝΟΤΗΤΑ ΑΡΤΑΣ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Κωδικός  Αναθέτουσας Αρχής / Αναθέτοντα Φορέα ΚΗΜΔΗΣ : [</w:t>
            </w:r>
            <w:r w:rsidRPr="002C7D8A">
              <w:rPr>
                <w:rFonts w:ascii="Verdana" w:hAnsi="Verdana"/>
                <w:b/>
                <w:sz w:val="20"/>
                <w:szCs w:val="20"/>
                <w:lang w:val="el-GR"/>
              </w:rPr>
              <w:t>5006</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Ταχυδρομική διεύθυνση / Πόλη / </w:t>
            </w:r>
            <w:proofErr w:type="spellStart"/>
            <w:r w:rsidRPr="00B46D5B">
              <w:rPr>
                <w:rFonts w:ascii="Verdana" w:hAnsi="Verdana"/>
                <w:sz w:val="20"/>
                <w:szCs w:val="20"/>
                <w:lang w:val="el-GR"/>
              </w:rPr>
              <w:t>Ταχ</w:t>
            </w:r>
            <w:proofErr w:type="spellEnd"/>
            <w:r w:rsidRPr="00B46D5B">
              <w:rPr>
                <w:rFonts w:ascii="Verdana" w:hAnsi="Verdana"/>
                <w:sz w:val="20"/>
                <w:szCs w:val="20"/>
                <w:lang w:val="el-GR"/>
              </w:rPr>
              <w:t>. Κωδικός: [</w:t>
            </w:r>
            <w:r w:rsidRPr="00543892">
              <w:rPr>
                <w:rFonts w:ascii="Verdana" w:hAnsi="Verdana" w:cs="Verdana"/>
                <w:b/>
                <w:bCs/>
                <w:sz w:val="20"/>
                <w:szCs w:val="20"/>
                <w:lang w:val="el-GR"/>
              </w:rPr>
              <w:t>Πλατεία Εθνικής Αντίστασης</w:t>
            </w:r>
            <w:r>
              <w:rPr>
                <w:rFonts w:ascii="Verdana" w:hAnsi="Verdana" w:cs="Verdana"/>
                <w:b/>
                <w:bCs/>
                <w:sz w:val="20"/>
                <w:szCs w:val="20"/>
                <w:lang w:val="el-GR"/>
              </w:rPr>
              <w:t xml:space="preserve"> (1</w:t>
            </w:r>
            <w:r w:rsidRPr="00543892">
              <w:rPr>
                <w:rFonts w:ascii="Verdana" w:hAnsi="Verdana" w:cs="Verdana"/>
                <w:b/>
                <w:bCs/>
                <w:sz w:val="20"/>
                <w:szCs w:val="20"/>
                <w:vertAlign w:val="superscript"/>
                <w:lang w:val="el-GR"/>
              </w:rPr>
              <w:t>ος</w:t>
            </w:r>
            <w:r>
              <w:rPr>
                <w:rFonts w:ascii="Verdana" w:hAnsi="Verdana" w:cs="Verdana"/>
                <w:b/>
                <w:bCs/>
                <w:sz w:val="20"/>
                <w:szCs w:val="20"/>
                <w:lang w:val="el-GR"/>
              </w:rPr>
              <w:t xml:space="preserve"> όροφος)</w:t>
            </w:r>
            <w:r w:rsidRPr="00543892">
              <w:rPr>
                <w:rFonts w:ascii="Verdana" w:hAnsi="Verdana" w:cs="Verdana"/>
                <w:b/>
                <w:bCs/>
                <w:sz w:val="20"/>
                <w:szCs w:val="20"/>
                <w:lang w:val="el-GR"/>
              </w:rPr>
              <w:t>/ Άρτα/ 47132</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Αρμόδιος για πληροφορίες: [</w:t>
            </w:r>
            <w:r w:rsidRPr="002C7D8A">
              <w:rPr>
                <w:rFonts w:ascii="Verdana" w:hAnsi="Verdana"/>
                <w:b/>
                <w:sz w:val="20"/>
                <w:szCs w:val="20"/>
                <w:lang w:val="el-GR"/>
              </w:rPr>
              <w:t>Α. Χρυσικού</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Τηλέφωνο: [</w:t>
            </w:r>
            <w:r w:rsidRPr="002C7D8A">
              <w:rPr>
                <w:rFonts w:ascii="Verdana" w:hAnsi="Verdana"/>
                <w:b/>
                <w:sz w:val="20"/>
                <w:szCs w:val="20"/>
                <w:lang w:val="el-GR"/>
              </w:rPr>
              <w:t>2681361030,33</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w:t>
            </w:r>
            <w:proofErr w:type="spellStart"/>
            <w:r w:rsidRPr="00B46D5B">
              <w:rPr>
                <w:rFonts w:ascii="Verdana" w:hAnsi="Verdana"/>
                <w:sz w:val="20"/>
                <w:szCs w:val="20"/>
                <w:lang w:val="el-GR"/>
              </w:rPr>
              <w:t>Ηλ</w:t>
            </w:r>
            <w:proofErr w:type="spellEnd"/>
            <w:r w:rsidRPr="00B46D5B">
              <w:rPr>
                <w:rFonts w:ascii="Verdana" w:hAnsi="Verdana"/>
                <w:sz w:val="20"/>
                <w:szCs w:val="20"/>
                <w:lang w:val="el-GR"/>
              </w:rPr>
              <w:t>. ταχυδρομείο: [</w:t>
            </w:r>
            <w:proofErr w:type="spellStart"/>
            <w:r w:rsidR="00801A17">
              <w:rPr>
                <w:rFonts w:ascii="Verdana" w:hAnsi="Verdana"/>
                <w:b/>
                <w:sz w:val="20"/>
                <w:szCs w:val="20"/>
              </w:rPr>
              <w:t>xrisikou</w:t>
            </w:r>
            <w:proofErr w:type="spellEnd"/>
            <w:r w:rsidRPr="002C7D8A">
              <w:rPr>
                <w:rFonts w:ascii="Verdana" w:hAnsi="Verdana"/>
                <w:b/>
                <w:sz w:val="20"/>
                <w:szCs w:val="20"/>
                <w:lang w:val="el-GR"/>
              </w:rPr>
              <w:t>@</w:t>
            </w:r>
            <w:proofErr w:type="spellStart"/>
            <w:r w:rsidRPr="002C7D8A">
              <w:rPr>
                <w:rFonts w:ascii="Verdana" w:hAnsi="Verdana"/>
                <w:b/>
                <w:sz w:val="20"/>
                <w:szCs w:val="20"/>
                <w:lang w:val="el-GR"/>
              </w:rPr>
              <w:t>peartas.gov.gr</w:t>
            </w:r>
            <w:proofErr w:type="spellEnd"/>
            <w:r w:rsidRPr="00B46D5B">
              <w:rPr>
                <w:rFonts w:ascii="Verdana" w:hAnsi="Verdana"/>
                <w:sz w:val="20"/>
                <w:szCs w:val="20"/>
                <w:lang w:val="el-GR"/>
              </w:rPr>
              <w:t>]</w:t>
            </w:r>
          </w:p>
          <w:p w:rsidR="00697A0F" w:rsidRPr="00F21176" w:rsidRDefault="00697A0F" w:rsidP="00460729">
            <w:pPr>
              <w:rPr>
                <w:rFonts w:ascii="Verdana" w:hAnsi="Verdana"/>
                <w:sz w:val="20"/>
                <w:szCs w:val="20"/>
                <w:lang w:val="el-GR"/>
              </w:rPr>
            </w:pPr>
            <w:r w:rsidRPr="00B46D5B">
              <w:rPr>
                <w:rFonts w:ascii="Verdana" w:hAnsi="Verdana"/>
                <w:sz w:val="20"/>
                <w:szCs w:val="20"/>
                <w:lang w:val="el-GR"/>
              </w:rPr>
              <w:t>- Διεύθυνση στο Διαδίκτυο (διεύθυνση δικτυακού τόπου) (</w:t>
            </w:r>
            <w:r w:rsidRPr="00B46D5B">
              <w:rPr>
                <w:rFonts w:ascii="Verdana" w:hAnsi="Verdana"/>
                <w:i/>
                <w:sz w:val="20"/>
                <w:szCs w:val="20"/>
                <w:lang w:val="el-GR"/>
              </w:rPr>
              <w:t>εάν υπάρχει</w:t>
            </w:r>
            <w:r w:rsidRPr="00B46D5B">
              <w:rPr>
                <w:rFonts w:ascii="Verdana" w:hAnsi="Verdana"/>
                <w:sz w:val="20"/>
                <w:szCs w:val="20"/>
                <w:lang w:val="el-GR"/>
              </w:rPr>
              <w:t>): [</w:t>
            </w:r>
            <w:r w:rsidRPr="00742773">
              <w:rPr>
                <w:rFonts w:ascii="Verdana" w:hAnsi="Verdana" w:cs="Verdana"/>
                <w:b/>
                <w:bCs/>
                <w:sz w:val="20"/>
                <w:szCs w:val="20"/>
              </w:rPr>
              <w:t>www</w:t>
            </w:r>
            <w:r w:rsidRPr="00543892">
              <w:rPr>
                <w:rFonts w:ascii="Verdana" w:hAnsi="Verdana" w:cs="Verdana"/>
                <w:b/>
                <w:bCs/>
                <w:sz w:val="20"/>
                <w:szCs w:val="20"/>
                <w:lang w:val="el-GR"/>
              </w:rPr>
              <w:t>.</w:t>
            </w:r>
            <w:proofErr w:type="spellStart"/>
            <w:r w:rsidRPr="00742773">
              <w:rPr>
                <w:rFonts w:ascii="Verdana" w:hAnsi="Verdana" w:cs="Verdana"/>
                <w:b/>
                <w:bCs/>
                <w:sz w:val="20"/>
                <w:szCs w:val="20"/>
              </w:rPr>
              <w:t>peartas</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gov</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gr</w:t>
            </w:r>
            <w:proofErr w:type="spellEnd"/>
            <w:r w:rsidRPr="00B46D5B">
              <w:rPr>
                <w:rFonts w:ascii="Verdana" w:hAnsi="Verdana"/>
                <w:sz w:val="20"/>
                <w:szCs w:val="20"/>
                <w:lang w:val="el-GR"/>
              </w:rPr>
              <w:t>]</w:t>
            </w:r>
          </w:p>
        </w:tc>
      </w:tr>
      <w:tr w:rsidR="00697A0F" w:rsidRPr="00412A54" w:rsidTr="00460729">
        <w:tc>
          <w:tcPr>
            <w:tcW w:w="10065" w:type="dxa"/>
            <w:tcBorders>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Β: Πληροφορίες σχετικά με τη διαδικασία σύναψης σύμβασης</w:t>
            </w:r>
          </w:p>
          <w:p w:rsidR="00697A0F" w:rsidRPr="00882A8A" w:rsidRDefault="00697A0F" w:rsidP="00460729">
            <w:pPr>
              <w:ind w:right="299"/>
              <w:jc w:val="both"/>
              <w:rPr>
                <w:rFonts w:ascii="Verdana" w:hAnsi="Verdana"/>
                <w:color w:val="FF0000"/>
                <w:sz w:val="20"/>
                <w:szCs w:val="20"/>
                <w:lang w:val="el-GR"/>
              </w:rPr>
            </w:pPr>
            <w:r w:rsidRPr="00BC3365">
              <w:rPr>
                <w:rFonts w:ascii="Verdana" w:hAnsi="Verdana"/>
                <w:sz w:val="20"/>
                <w:szCs w:val="20"/>
                <w:lang w:val="el-GR"/>
              </w:rPr>
              <w:t>-</w:t>
            </w:r>
            <w:r w:rsidRPr="00882A8A">
              <w:rPr>
                <w:rFonts w:ascii="Verdana" w:hAnsi="Verdana"/>
                <w:color w:val="FF0000"/>
                <w:sz w:val="20"/>
                <w:szCs w:val="20"/>
                <w:lang w:val="el-GR"/>
              </w:rPr>
              <w:t xml:space="preserve"> </w:t>
            </w:r>
            <w:r w:rsidRPr="00BC3365">
              <w:rPr>
                <w:rFonts w:ascii="Verdana" w:hAnsi="Verdana"/>
                <w:sz w:val="20"/>
                <w:szCs w:val="20"/>
                <w:lang w:val="el-GR"/>
              </w:rPr>
              <w:t xml:space="preserve">Τίτλος ή σύντομη περιγραφή της δημόσιας σύμβασης (συμπεριλαμβανομένου του σχετικού </w:t>
            </w:r>
            <w:r w:rsidRPr="00BC3365">
              <w:rPr>
                <w:rFonts w:ascii="Verdana" w:hAnsi="Verdana"/>
                <w:sz w:val="20"/>
                <w:szCs w:val="20"/>
              </w:rPr>
              <w:t>CPV</w:t>
            </w:r>
            <w:r w:rsidRPr="00BC3365">
              <w:rPr>
                <w:rFonts w:ascii="Verdana" w:hAnsi="Verdana"/>
                <w:sz w:val="20"/>
                <w:szCs w:val="20"/>
                <w:lang w:val="el-GR"/>
              </w:rPr>
              <w:t>):</w:t>
            </w:r>
            <w:r w:rsidRPr="00882A8A">
              <w:rPr>
                <w:rFonts w:ascii="Verdana" w:hAnsi="Verdana"/>
                <w:color w:val="FF0000"/>
                <w:sz w:val="20"/>
                <w:szCs w:val="20"/>
                <w:lang w:val="el-GR"/>
              </w:rPr>
              <w:t xml:space="preserve"> </w:t>
            </w:r>
            <w:r w:rsidRPr="002B5599">
              <w:rPr>
                <w:rFonts w:ascii="Verdana" w:hAnsi="Verdana"/>
                <w:sz w:val="20"/>
                <w:szCs w:val="20"/>
                <w:lang w:val="el-GR"/>
              </w:rPr>
              <w:t>[</w:t>
            </w:r>
            <w:r w:rsidRPr="002B5599">
              <w:rPr>
                <w:rFonts w:ascii="Verdana" w:hAnsi="Verdana"/>
                <w:b/>
                <w:sz w:val="20"/>
                <w:szCs w:val="20"/>
                <w:lang w:val="el-GR"/>
              </w:rPr>
              <w:t xml:space="preserve">Συνοπτικός διαγωνισμός  με </w:t>
            </w:r>
            <w:r w:rsidRPr="002B5599">
              <w:rPr>
                <w:rFonts w:ascii="Verdana" w:hAnsi="Verdana"/>
                <w:b/>
                <w:spacing w:val="-3"/>
                <w:sz w:val="20"/>
                <w:szCs w:val="20"/>
                <w:lang w:val="el-GR"/>
              </w:rPr>
              <w:t xml:space="preserve">κριτήριο κατακύρωσης </w:t>
            </w:r>
            <w:r w:rsidRPr="002B5599">
              <w:rPr>
                <w:rFonts w:ascii="Verdana" w:hAnsi="Verdana"/>
                <w:b/>
                <w:sz w:val="20"/>
                <w:szCs w:val="20"/>
                <w:lang w:val="el-GR"/>
              </w:rPr>
              <w:t xml:space="preserve">την </w:t>
            </w:r>
            <w:r w:rsidRPr="002B5599">
              <w:rPr>
                <w:rFonts w:ascii="Verdana" w:hAnsi="Verdana"/>
                <w:b/>
                <w:spacing w:val="-3"/>
                <w:sz w:val="20"/>
                <w:szCs w:val="20"/>
                <w:lang w:val="el-GR"/>
              </w:rPr>
              <w:t xml:space="preserve">πλέον </w:t>
            </w:r>
            <w:r w:rsidRPr="002B5599">
              <w:rPr>
                <w:rFonts w:ascii="Verdana" w:hAnsi="Verdana"/>
                <w:b/>
                <w:sz w:val="20"/>
                <w:szCs w:val="20"/>
                <w:lang w:val="el-GR"/>
              </w:rPr>
              <w:t xml:space="preserve">συμφέρουσα </w:t>
            </w:r>
            <w:r w:rsidRPr="002B5599">
              <w:rPr>
                <w:rFonts w:ascii="Verdana" w:hAnsi="Verdana"/>
                <w:b/>
                <w:spacing w:val="-3"/>
                <w:sz w:val="20"/>
                <w:szCs w:val="20"/>
                <w:lang w:val="el-GR"/>
              </w:rPr>
              <w:t xml:space="preserve">από </w:t>
            </w:r>
            <w:r w:rsidRPr="002B5599">
              <w:rPr>
                <w:rFonts w:ascii="Verdana" w:hAnsi="Verdana"/>
                <w:b/>
                <w:spacing w:val="-2"/>
                <w:sz w:val="20"/>
                <w:szCs w:val="20"/>
                <w:lang w:val="el-GR"/>
              </w:rPr>
              <w:t xml:space="preserve">οικονομική </w:t>
            </w:r>
            <w:r w:rsidRPr="002B5599">
              <w:rPr>
                <w:rFonts w:ascii="Verdana" w:hAnsi="Verdana"/>
                <w:b/>
                <w:spacing w:val="-3"/>
                <w:sz w:val="20"/>
                <w:szCs w:val="20"/>
                <w:lang w:val="el-GR"/>
              </w:rPr>
              <w:t>άποψη προσφορά</w:t>
            </w:r>
            <w:r w:rsidRPr="002B5599">
              <w:rPr>
                <w:rFonts w:ascii="Verdana" w:hAnsi="Verdana"/>
                <w:b/>
                <w:sz w:val="20"/>
                <w:szCs w:val="20"/>
                <w:lang w:val="el-GR"/>
              </w:rPr>
              <w:t xml:space="preserve"> βάσει ποιοτικών κριτηρίων</w:t>
            </w:r>
            <w:r w:rsidRPr="002B5599">
              <w:rPr>
                <w:rFonts w:ascii="Verdana" w:hAnsi="Verdana"/>
                <w:b/>
                <w:spacing w:val="-3"/>
                <w:sz w:val="20"/>
                <w:szCs w:val="20"/>
                <w:lang w:val="el-GR"/>
              </w:rPr>
              <w:t xml:space="preserve"> </w:t>
            </w:r>
            <w:r w:rsidRPr="002B5599">
              <w:rPr>
                <w:rFonts w:ascii="Verdana" w:hAnsi="Verdana"/>
                <w:b/>
                <w:sz w:val="20"/>
                <w:szCs w:val="20"/>
                <w:lang w:val="el-GR"/>
              </w:rPr>
              <w:t xml:space="preserve">για την </w:t>
            </w:r>
            <w:r w:rsidRPr="002B5599">
              <w:rPr>
                <w:rFonts w:ascii="Verdana" w:hAnsi="Verdana"/>
                <w:b/>
                <w:spacing w:val="-3"/>
                <w:sz w:val="20"/>
                <w:szCs w:val="20"/>
                <w:lang w:val="el-GR"/>
              </w:rPr>
              <w:t xml:space="preserve">ανάθεση </w:t>
            </w:r>
            <w:r w:rsidRPr="002B5599">
              <w:rPr>
                <w:rFonts w:ascii="Verdana" w:hAnsi="Verdana"/>
                <w:b/>
                <w:sz w:val="20"/>
                <w:szCs w:val="20"/>
                <w:lang w:val="el-GR"/>
              </w:rPr>
              <w:t>του έργου: «</w:t>
            </w:r>
            <w:r w:rsidR="00BC3365" w:rsidRPr="00F911E9">
              <w:rPr>
                <w:rFonts w:ascii="Verdana" w:hAnsi="Verdana"/>
                <w:b/>
                <w:sz w:val="20"/>
                <w:szCs w:val="20"/>
                <w:lang w:val="el-GR"/>
              </w:rPr>
              <w:t>Π</w:t>
            </w:r>
            <w:r w:rsidR="00BC3365">
              <w:rPr>
                <w:rFonts w:ascii="Verdana" w:hAnsi="Verdana"/>
                <w:b/>
                <w:sz w:val="20"/>
                <w:szCs w:val="20"/>
                <w:lang w:val="el-GR"/>
              </w:rPr>
              <w:t>ρομήθεια</w:t>
            </w:r>
            <w:r w:rsidR="00BC3365" w:rsidRPr="00F01189">
              <w:rPr>
                <w:rFonts w:ascii="Verdana" w:hAnsi="Verdana"/>
                <w:spacing w:val="10"/>
                <w:lang w:val="el-GR"/>
              </w:rPr>
              <w:t xml:space="preserve"> </w:t>
            </w:r>
            <w:r w:rsidR="00BC3365">
              <w:rPr>
                <w:rFonts w:ascii="Verdana" w:hAnsi="Verdana"/>
                <w:b/>
                <w:sz w:val="20"/>
                <w:szCs w:val="20"/>
                <w:lang w:val="el-GR"/>
              </w:rPr>
              <w:t>δυο</w:t>
            </w:r>
            <w:r w:rsidR="00BC3365" w:rsidRPr="0025304F">
              <w:rPr>
                <w:rFonts w:ascii="Verdana" w:hAnsi="Verdana"/>
                <w:b/>
                <w:sz w:val="20"/>
                <w:szCs w:val="20"/>
                <w:lang w:val="el-GR"/>
              </w:rPr>
              <w:t xml:space="preserve"> </w:t>
            </w:r>
            <w:r w:rsidR="00BC3365">
              <w:rPr>
                <w:rFonts w:ascii="Verdana" w:hAnsi="Verdana"/>
                <w:b/>
                <w:sz w:val="20"/>
                <w:szCs w:val="20"/>
                <w:lang w:val="el-GR"/>
              </w:rPr>
              <w:t>(2</w:t>
            </w:r>
            <w:r w:rsidR="00BC3365" w:rsidRPr="00F911E9">
              <w:rPr>
                <w:rFonts w:ascii="Verdana" w:hAnsi="Verdana"/>
                <w:b/>
                <w:sz w:val="20"/>
                <w:szCs w:val="20"/>
                <w:lang w:val="el-GR"/>
              </w:rPr>
              <w:t xml:space="preserve">) </w:t>
            </w:r>
            <w:r w:rsidR="00BC3365">
              <w:rPr>
                <w:rFonts w:ascii="Verdana" w:hAnsi="Verdana"/>
                <w:b/>
                <w:sz w:val="20"/>
                <w:szCs w:val="20"/>
                <w:lang w:val="el-GR"/>
              </w:rPr>
              <w:t xml:space="preserve"> καινούριων οχημάτων για τις ανάγκες της Διεύθυνσης Δημόσιας Υγείας &amp; Κοινωνικής Μέριμνας, της Διεύθυνσης Τεχνικών Έργων και του Τμήματος Πολιτικής Προστασίας της Π.Ε. Άρτας,</w:t>
            </w:r>
            <w:r w:rsidR="002B5599">
              <w:rPr>
                <w:rFonts w:ascii="Verdana" w:hAnsi="Verdana"/>
                <w:b/>
                <w:sz w:val="20"/>
                <w:szCs w:val="20"/>
                <w:lang w:val="el-GR"/>
              </w:rPr>
              <w:t xml:space="preserve"> συνολικού προϋπολογισμού</w:t>
            </w:r>
            <w:r w:rsidR="00BC3365">
              <w:rPr>
                <w:rFonts w:ascii="Verdana" w:hAnsi="Verdana"/>
                <w:b/>
                <w:sz w:val="20"/>
                <w:szCs w:val="20"/>
                <w:lang w:val="el-GR"/>
              </w:rPr>
              <w:t xml:space="preserve"> </w:t>
            </w:r>
            <w:r w:rsidR="002B5599">
              <w:rPr>
                <w:rFonts w:ascii="Verdana" w:hAnsi="Verdana"/>
                <w:b/>
                <w:sz w:val="20"/>
                <w:szCs w:val="20"/>
                <w:lang w:val="el-GR"/>
              </w:rPr>
              <w:t>σαράντα τριών χιλιάδων ευρώ</w:t>
            </w:r>
            <w:r w:rsidR="00BC3365">
              <w:rPr>
                <w:rFonts w:ascii="Verdana" w:hAnsi="Verdana"/>
                <w:b/>
                <w:sz w:val="20"/>
                <w:szCs w:val="20"/>
                <w:lang w:val="el-GR"/>
              </w:rPr>
              <w:t xml:space="preserve"> (</w:t>
            </w:r>
            <w:r w:rsidR="00BC3365" w:rsidRPr="00986020">
              <w:rPr>
                <w:rFonts w:ascii="Verdana" w:hAnsi="Verdana"/>
                <w:b/>
                <w:sz w:val="20"/>
                <w:szCs w:val="20"/>
                <w:lang w:val="el-GR"/>
              </w:rPr>
              <w:t>4</w:t>
            </w:r>
            <w:r w:rsidR="00BC3365">
              <w:rPr>
                <w:rFonts w:ascii="Verdana" w:hAnsi="Verdana"/>
                <w:b/>
                <w:sz w:val="20"/>
                <w:szCs w:val="20"/>
                <w:lang w:val="el-GR"/>
              </w:rPr>
              <w:t>3</w:t>
            </w:r>
            <w:r w:rsidR="00BC3365" w:rsidRPr="00F911E9">
              <w:rPr>
                <w:rFonts w:ascii="Verdana" w:hAnsi="Verdana"/>
                <w:b/>
                <w:sz w:val="20"/>
                <w:szCs w:val="20"/>
                <w:lang w:val="el-GR"/>
              </w:rPr>
              <w:t>.000,00€</w:t>
            </w:r>
            <w:r w:rsidR="00BC3365">
              <w:rPr>
                <w:rFonts w:ascii="Verdana" w:hAnsi="Verdana"/>
                <w:b/>
                <w:sz w:val="20"/>
                <w:szCs w:val="20"/>
                <w:lang w:val="el-GR"/>
              </w:rPr>
              <w:t xml:space="preserve">) </w:t>
            </w:r>
            <w:r w:rsidR="00BC3365" w:rsidRPr="00F911E9">
              <w:rPr>
                <w:rFonts w:ascii="Verdana" w:hAnsi="Verdana"/>
                <w:b/>
                <w:sz w:val="20"/>
                <w:szCs w:val="20"/>
                <w:lang w:val="el-GR"/>
              </w:rPr>
              <w:t xml:space="preserve">ΣΥΜΠΕΡΙΛΑΜΒΑΝΟΜΕΝΟΥ </w:t>
            </w:r>
            <w:r w:rsidR="00BC3365">
              <w:rPr>
                <w:rFonts w:ascii="Verdana" w:hAnsi="Verdana"/>
                <w:b/>
                <w:spacing w:val="-3"/>
                <w:sz w:val="20"/>
                <w:szCs w:val="20"/>
                <w:lang w:val="el-GR"/>
              </w:rPr>
              <w:t>ΦΠΑ.</w:t>
            </w:r>
            <w:r w:rsidR="00BC3365" w:rsidRPr="00F911E9">
              <w:rPr>
                <w:rFonts w:ascii="Verdana" w:hAnsi="Verdana"/>
                <w:b/>
                <w:sz w:val="20"/>
                <w:szCs w:val="20"/>
                <w:lang w:val="el-GR"/>
              </w:rPr>
              <w:t xml:space="preserve"> </w:t>
            </w:r>
            <w:r w:rsidRPr="007E67B5">
              <w:rPr>
                <w:rFonts w:ascii="Verdana" w:hAnsi="Verdana"/>
                <w:b/>
                <w:color w:val="000000" w:themeColor="text1"/>
                <w:sz w:val="20"/>
                <w:szCs w:val="20"/>
                <w:lang w:val="el-GR"/>
              </w:rPr>
              <w:t>(</w:t>
            </w:r>
            <w:r w:rsidRPr="007E67B5">
              <w:rPr>
                <w:rFonts w:ascii="Verdana" w:hAnsi="Verdana"/>
                <w:b/>
                <w:color w:val="000000" w:themeColor="text1"/>
                <w:sz w:val="20"/>
                <w:szCs w:val="20"/>
              </w:rPr>
              <w:t>CPV</w:t>
            </w:r>
            <w:r w:rsidRPr="007E67B5">
              <w:rPr>
                <w:rFonts w:ascii="Verdana" w:hAnsi="Verdana"/>
                <w:b/>
                <w:color w:val="000000" w:themeColor="text1"/>
                <w:sz w:val="20"/>
                <w:szCs w:val="20"/>
                <w:lang w:val="el-GR"/>
              </w:rPr>
              <w:t>: 34113000-2</w:t>
            </w:r>
            <w:r w:rsidR="007E67B5" w:rsidRPr="007E67B5">
              <w:rPr>
                <w:rFonts w:ascii="Verdana" w:hAnsi="Verdana"/>
                <w:b/>
                <w:color w:val="000000" w:themeColor="text1"/>
                <w:sz w:val="20"/>
                <w:szCs w:val="20"/>
                <w:lang w:val="el-GR"/>
              </w:rPr>
              <w:t>)</w:t>
            </w:r>
            <w:r w:rsidRPr="007E67B5">
              <w:rPr>
                <w:rFonts w:ascii="Verdana" w:hAnsi="Verdana"/>
                <w:color w:val="000000" w:themeColor="text1"/>
                <w:sz w:val="20"/>
                <w:szCs w:val="20"/>
                <w:lang w:val="el-GR"/>
              </w:rPr>
              <w:t>]</w:t>
            </w:r>
          </w:p>
          <w:p w:rsidR="00697A0F" w:rsidRPr="002B5599" w:rsidRDefault="00697A0F" w:rsidP="00460729">
            <w:pPr>
              <w:rPr>
                <w:rFonts w:ascii="Verdana" w:hAnsi="Verdana"/>
                <w:sz w:val="20"/>
                <w:szCs w:val="20"/>
                <w:lang w:val="el-GR"/>
              </w:rPr>
            </w:pPr>
            <w:r w:rsidRPr="002B5599">
              <w:rPr>
                <w:rFonts w:ascii="Verdana" w:hAnsi="Verdana"/>
                <w:sz w:val="20"/>
                <w:szCs w:val="20"/>
                <w:lang w:val="el-GR"/>
              </w:rPr>
              <w:t>- Κωδικός στο ΚΗΜΔΗΣ: [</w:t>
            </w:r>
            <w:r w:rsidR="00412A54" w:rsidRPr="00412A54">
              <w:rPr>
                <w:rFonts w:ascii="Verdana" w:hAnsi="Verdana"/>
                <w:b/>
                <w:spacing w:val="-3"/>
                <w:sz w:val="20"/>
                <w:szCs w:val="20"/>
                <w:lang w:val="el-GR"/>
              </w:rPr>
              <w:t>20PROC007530639</w:t>
            </w:r>
            <w:r w:rsidRPr="002B5599">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Η σύμβαση αναφέρεται σε έργα, προμήθειες, ή υπηρεσίες : [</w:t>
            </w:r>
            <w:r w:rsidRPr="00F21176">
              <w:rPr>
                <w:rFonts w:ascii="Verdana" w:hAnsi="Verdana"/>
                <w:sz w:val="20"/>
                <w:szCs w:val="20"/>
                <w:lang w:val="el-GR"/>
              </w:rPr>
              <w:t>ΠΡΟΜΗΘΕΙΕΣ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Εφόσον υφίστανται, ένδειξη ύπαρξης σχετικών τμημάτων : [</w:t>
            </w:r>
            <w:r w:rsidRPr="001B7856">
              <w:rPr>
                <w:rFonts w:ascii="Verdana" w:hAnsi="Verdana"/>
                <w:sz w:val="20"/>
                <w:szCs w:val="20"/>
                <w:u w:val="single"/>
                <w:lang w:val="el-GR"/>
              </w:rPr>
              <w:t xml:space="preserve">για το ένα </w:t>
            </w:r>
            <w:r w:rsidR="00FD504C">
              <w:rPr>
                <w:rFonts w:ascii="Verdana" w:hAnsi="Verdana"/>
                <w:sz w:val="20"/>
                <w:szCs w:val="20"/>
                <w:u w:val="single"/>
                <w:lang w:val="el-GR"/>
              </w:rPr>
              <w:t xml:space="preserve">τμήμα </w:t>
            </w:r>
            <w:r w:rsidR="00FD504C" w:rsidRPr="00FD504C">
              <w:rPr>
                <w:rFonts w:ascii="Verdana" w:hAnsi="Verdana"/>
                <w:sz w:val="20"/>
                <w:szCs w:val="20"/>
                <w:u w:val="single"/>
                <w:lang w:val="el-GR"/>
              </w:rPr>
              <w:t>(</w:t>
            </w:r>
            <w:r w:rsidR="00FD504C">
              <w:rPr>
                <w:rFonts w:ascii="Verdana" w:hAnsi="Verdana"/>
                <w:sz w:val="20"/>
                <w:szCs w:val="20"/>
                <w:u w:val="single"/>
                <w:lang w:val="el-GR"/>
              </w:rPr>
              <w:t xml:space="preserve">Α ή Β) </w:t>
            </w:r>
            <w:r w:rsidRPr="001B7856">
              <w:rPr>
                <w:rFonts w:ascii="Verdana" w:hAnsi="Verdana"/>
                <w:sz w:val="20"/>
                <w:szCs w:val="20"/>
                <w:u w:val="single"/>
                <w:lang w:val="el-GR"/>
              </w:rPr>
              <w:t xml:space="preserve">ή και για τα δύο </w:t>
            </w:r>
            <w:r w:rsidR="00FD504C">
              <w:rPr>
                <w:rFonts w:ascii="Verdana" w:hAnsi="Verdana"/>
                <w:sz w:val="20"/>
                <w:szCs w:val="20"/>
                <w:u w:val="single"/>
                <w:lang w:val="el-GR"/>
              </w:rPr>
              <w:t>τμ</w:t>
            </w:r>
            <w:r w:rsidRPr="001B7856">
              <w:rPr>
                <w:rFonts w:ascii="Verdana" w:hAnsi="Verdana"/>
                <w:sz w:val="20"/>
                <w:szCs w:val="20"/>
                <w:u w:val="single"/>
                <w:lang w:val="el-GR"/>
              </w:rPr>
              <w:t>ήματα</w:t>
            </w:r>
            <w:r w:rsidR="00FD504C">
              <w:rPr>
                <w:rFonts w:ascii="Verdana" w:hAnsi="Verdana"/>
                <w:sz w:val="20"/>
                <w:szCs w:val="20"/>
                <w:u w:val="single"/>
                <w:lang w:val="el-GR"/>
              </w:rPr>
              <w:t>(Α &amp; Β)</w:t>
            </w:r>
            <w:r w:rsidRPr="00B46D5B">
              <w:rPr>
                <w:rFonts w:ascii="Verdana" w:hAnsi="Verdana"/>
                <w:sz w:val="20"/>
                <w:szCs w:val="20"/>
                <w:lang w:val="el-GR"/>
              </w:rPr>
              <w:t>]</w:t>
            </w:r>
          </w:p>
          <w:p w:rsidR="00697A0F" w:rsidRPr="00B46D5B" w:rsidRDefault="00697A0F" w:rsidP="00671D24">
            <w:pPr>
              <w:rPr>
                <w:rFonts w:ascii="Verdana" w:hAnsi="Verdana"/>
                <w:sz w:val="20"/>
                <w:szCs w:val="20"/>
                <w:lang w:val="el-GR"/>
              </w:rPr>
            </w:pPr>
            <w:r w:rsidRPr="00B46D5B">
              <w:rPr>
                <w:rFonts w:ascii="Verdana" w:hAnsi="Verdana"/>
                <w:sz w:val="20"/>
                <w:szCs w:val="20"/>
                <w:lang w:val="el-GR"/>
              </w:rPr>
              <w:t>- Αριθμός αναφοράς που αποδίδεται στον φάκελο από την αναθέτουσα αρχή (</w:t>
            </w:r>
            <w:r w:rsidRPr="00B46D5B">
              <w:rPr>
                <w:rFonts w:ascii="Verdana" w:hAnsi="Verdana"/>
                <w:i/>
                <w:sz w:val="20"/>
                <w:szCs w:val="20"/>
                <w:lang w:val="el-GR"/>
              </w:rPr>
              <w:t>εάν υπάρχει</w:t>
            </w:r>
            <w:r w:rsidRPr="00B46D5B">
              <w:rPr>
                <w:rFonts w:ascii="Verdana" w:hAnsi="Verdana"/>
                <w:sz w:val="20"/>
                <w:szCs w:val="20"/>
                <w:lang w:val="el-GR"/>
              </w:rPr>
              <w:t>): [</w:t>
            </w:r>
            <w:proofErr w:type="spellStart"/>
            <w:r>
              <w:rPr>
                <w:rFonts w:ascii="Verdana" w:hAnsi="Verdana"/>
                <w:sz w:val="20"/>
                <w:szCs w:val="20"/>
                <w:lang w:val="el-GR"/>
              </w:rPr>
              <w:t>αριθ.πρωτ</w:t>
            </w:r>
            <w:proofErr w:type="spellEnd"/>
            <w:r>
              <w:rPr>
                <w:rFonts w:ascii="Verdana" w:hAnsi="Verdana"/>
                <w:sz w:val="20"/>
                <w:szCs w:val="20"/>
                <w:lang w:val="el-GR"/>
              </w:rPr>
              <w:t xml:space="preserve">. </w:t>
            </w:r>
            <w:r w:rsidR="00671D24">
              <w:rPr>
                <w:rFonts w:ascii="Verdana" w:hAnsi="Verdana"/>
                <w:sz w:val="20"/>
                <w:szCs w:val="20"/>
                <w:lang w:val="el-GR"/>
              </w:rPr>
              <w:t>οικ.4141/22</w:t>
            </w:r>
            <w:r>
              <w:rPr>
                <w:rFonts w:ascii="Verdana" w:hAnsi="Verdana"/>
                <w:sz w:val="20"/>
                <w:szCs w:val="20"/>
                <w:lang w:val="el-GR"/>
              </w:rPr>
              <w:t>-</w:t>
            </w:r>
            <w:r w:rsidR="00FE7064" w:rsidRPr="00FE7064">
              <w:rPr>
                <w:rFonts w:ascii="Verdana" w:hAnsi="Verdana"/>
                <w:sz w:val="20"/>
                <w:szCs w:val="20"/>
                <w:lang w:val="el-GR"/>
              </w:rPr>
              <w:t>10</w:t>
            </w:r>
            <w:r w:rsidR="007E67B5">
              <w:rPr>
                <w:rFonts w:ascii="Verdana" w:hAnsi="Verdana"/>
                <w:sz w:val="20"/>
                <w:szCs w:val="20"/>
                <w:lang w:val="el-GR"/>
              </w:rPr>
              <w:t>-2020</w:t>
            </w:r>
            <w:r>
              <w:rPr>
                <w:rFonts w:ascii="Verdana" w:hAnsi="Verdana"/>
                <w:sz w:val="20"/>
                <w:szCs w:val="20"/>
                <w:lang w:val="el-GR"/>
              </w:rPr>
              <w:t xml:space="preserve">  Διακήρυξη</w:t>
            </w:r>
            <w:r w:rsidRPr="00B46D5B">
              <w:rPr>
                <w:rFonts w:ascii="Verdana" w:hAnsi="Verdana"/>
                <w:sz w:val="20"/>
                <w:szCs w:val="20"/>
                <w:lang w:val="el-GR"/>
              </w:rPr>
              <w:t>]</w:t>
            </w:r>
          </w:p>
        </w:tc>
      </w:tr>
    </w:tbl>
    <w:p w:rsidR="00697A0F" w:rsidRPr="00F21176" w:rsidRDefault="00697A0F" w:rsidP="00697A0F">
      <w:pPr>
        <w:rPr>
          <w:rFonts w:ascii="Verdana" w:hAnsi="Verdana"/>
          <w:sz w:val="20"/>
          <w:szCs w:val="20"/>
          <w:lang w:val="el-GR"/>
        </w:rPr>
      </w:pPr>
    </w:p>
    <w:p w:rsidR="00697A0F" w:rsidRPr="00F21176" w:rsidRDefault="00697A0F" w:rsidP="00697A0F">
      <w:pPr>
        <w:shd w:val="clear" w:color="auto" w:fill="B2B2B2"/>
        <w:rPr>
          <w:rFonts w:ascii="Verdana" w:hAnsi="Verdana"/>
          <w:sz w:val="20"/>
          <w:szCs w:val="20"/>
          <w:lang w:val="el-GR"/>
        </w:rPr>
      </w:pPr>
      <w:r w:rsidRPr="00F21176">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w:t>
      </w:r>
      <w:r w:rsidRPr="00F21176">
        <w:rPr>
          <w:rFonts w:ascii="Verdana" w:hAnsi="Verdana"/>
          <w:b/>
          <w:bCs/>
          <w:sz w:val="20"/>
          <w:szCs w:val="20"/>
          <w:u w:val="single"/>
          <w:lang w:val="el-GR"/>
        </w:rPr>
        <w:t>: Πληροφορίες σχετικά με τον οικονομικό φορέα</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Πληροφορίες σχετικά με τον οικονομικό φορέα</w:t>
      </w:r>
    </w:p>
    <w:tbl>
      <w:tblPr>
        <w:tblW w:w="0" w:type="auto"/>
        <w:tblInd w:w="108" w:type="dxa"/>
        <w:tblLayout w:type="fixed"/>
        <w:tblLook w:val="0000"/>
      </w:tblPr>
      <w:tblGrid>
        <w:gridCol w:w="4395"/>
        <w:gridCol w:w="84"/>
        <w:gridCol w:w="4510"/>
      </w:tblGrid>
      <w:tr w:rsidR="00697A0F" w:rsidRPr="00F21176" w:rsidTr="00460729">
        <w:trPr>
          <w:trHeight w:val="501"/>
        </w:trPr>
        <w:tc>
          <w:tcPr>
            <w:tcW w:w="4395" w:type="dxa"/>
            <w:tcBorders>
              <w:top w:val="single" w:sz="4" w:space="0" w:color="000000"/>
              <w:left w:val="single" w:sz="4" w:space="0" w:color="000000"/>
              <w:bottom w:val="single" w:sz="4" w:space="0" w:color="000000"/>
            </w:tcBorders>
          </w:tcPr>
          <w:p w:rsidR="00697A0F" w:rsidRPr="00714BBC" w:rsidRDefault="00697A0F" w:rsidP="00460729">
            <w:pPr>
              <w:spacing w:before="120"/>
              <w:rPr>
                <w:rFonts w:ascii="Verdana" w:hAnsi="Verdana"/>
                <w:sz w:val="20"/>
                <w:szCs w:val="20"/>
                <w:lang w:val="el-GR"/>
              </w:rPr>
            </w:pPr>
            <w:proofErr w:type="spellStart"/>
            <w:r w:rsidRPr="00F21176">
              <w:rPr>
                <w:rFonts w:ascii="Verdana" w:hAnsi="Verdana"/>
                <w:b/>
                <w:i/>
                <w:sz w:val="20"/>
                <w:szCs w:val="20"/>
              </w:rPr>
              <w:t>Στοιχεία</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αναγνώρισης</w:t>
            </w:r>
            <w:proofErr w:type="spellEnd"/>
            <w:r w:rsidRPr="00F21176">
              <w:rPr>
                <w:rFonts w:ascii="Verdana" w:hAnsi="Verdana"/>
                <w:b/>
                <w:i/>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rPr>
          <w:trHeight w:val="408"/>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Πλήρης</w:t>
            </w:r>
            <w:proofErr w:type="spellEnd"/>
            <w:r w:rsidRPr="00F21176">
              <w:rPr>
                <w:rFonts w:ascii="Verdana" w:hAnsi="Verdana"/>
                <w:sz w:val="20"/>
                <w:szCs w:val="20"/>
              </w:rPr>
              <w:t xml:space="preserve"> </w:t>
            </w:r>
            <w:proofErr w:type="spellStart"/>
            <w:r w:rsidRPr="00F21176">
              <w:rPr>
                <w:rFonts w:ascii="Verdana" w:hAnsi="Verdana"/>
                <w:sz w:val="20"/>
                <w:szCs w:val="20"/>
              </w:rPr>
              <w:t>Επωνυμία</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169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Αριθμός φορολογικού μητρώου (ΑΦΜ):</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3"/>
        </w:trPr>
        <w:tc>
          <w:tcPr>
            <w:tcW w:w="4395" w:type="dxa"/>
            <w:tcBorders>
              <w:top w:val="single" w:sz="4" w:space="0" w:color="000000"/>
              <w:left w:val="single" w:sz="4" w:space="0" w:color="000000"/>
              <w:bottom w:val="single" w:sz="4" w:space="0" w:color="000000"/>
            </w:tcBorders>
          </w:tcPr>
          <w:p w:rsidR="00697A0F" w:rsidRPr="00F21176" w:rsidRDefault="00697A0F" w:rsidP="00460729">
            <w:pPr>
              <w:shd w:val="clear" w:color="auto" w:fill="FFFFFF"/>
              <w:rPr>
                <w:rFonts w:ascii="Verdana" w:hAnsi="Verdana"/>
                <w:sz w:val="20"/>
                <w:szCs w:val="20"/>
                <w:lang w:val="el-GR"/>
              </w:rPr>
            </w:pPr>
            <w:r w:rsidRPr="00F21176">
              <w:rPr>
                <w:rFonts w:ascii="Verdana" w:hAnsi="Verdana"/>
                <w:sz w:val="20"/>
                <w:szCs w:val="20"/>
                <w:lang w:val="el-GR"/>
              </w:rPr>
              <w:t>Αρμόδιος ή αρμόδιοι</w:t>
            </w:r>
            <w:r w:rsidRPr="00F21176">
              <w:rPr>
                <w:rStyle w:val="ab"/>
                <w:rFonts w:ascii="Verdana" w:hAnsi="Verdana"/>
                <w:sz w:val="20"/>
                <w:szCs w:val="20"/>
                <w:vertAlign w:val="superscript"/>
              </w:rPr>
              <w:endnoteReference w:id="2"/>
            </w:r>
            <w:r w:rsidRPr="00F21176">
              <w:rPr>
                <w:rStyle w:val="ab"/>
                <w:rFonts w:ascii="Verdana" w:hAnsi="Verdana"/>
                <w:sz w:val="20"/>
                <w:szCs w:val="20"/>
                <w:lang w:val="el-GR"/>
              </w:rPr>
              <w:t xml:space="preserve"> </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Τηλέφωνο:</w:t>
            </w:r>
          </w:p>
          <w:p w:rsidR="00697A0F" w:rsidRPr="00F21176" w:rsidRDefault="00697A0F" w:rsidP="00460729">
            <w:pPr>
              <w:rPr>
                <w:rFonts w:ascii="Verdana" w:hAnsi="Verdana"/>
                <w:sz w:val="20"/>
                <w:szCs w:val="20"/>
                <w:lang w:val="el-GR"/>
              </w:rPr>
            </w:pPr>
            <w:proofErr w:type="spellStart"/>
            <w:r w:rsidRPr="00F21176">
              <w:rPr>
                <w:rFonts w:ascii="Verdana" w:hAnsi="Verdana"/>
                <w:sz w:val="20"/>
                <w:szCs w:val="20"/>
                <w:lang w:val="el-GR"/>
              </w:rPr>
              <w:t>Ηλ</w:t>
            </w:r>
            <w:proofErr w:type="spellEnd"/>
            <w:r w:rsidRPr="00F21176">
              <w:rPr>
                <w:rFonts w:ascii="Verdana" w:hAnsi="Verdana"/>
                <w:sz w:val="20"/>
                <w:szCs w:val="20"/>
                <w:lang w:val="el-GR"/>
              </w:rPr>
              <w:t>. ταχυδρομείο:</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Διεύθυνση στο Διαδίκτυο (διεύθυνση δικτυακού τόπου) (</w:t>
            </w:r>
            <w:r w:rsidRPr="00F21176">
              <w:rPr>
                <w:rFonts w:ascii="Verdana" w:hAnsi="Verdana"/>
                <w:i/>
                <w:sz w:val="20"/>
                <w:szCs w:val="20"/>
                <w:lang w:val="el-GR"/>
              </w:rPr>
              <w:t>εάν υπάρχει</w:t>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Γενικές</w:t>
            </w:r>
            <w:proofErr w:type="spellEnd"/>
            <w:r w:rsidRPr="00F21176">
              <w:rPr>
                <w:rFonts w:ascii="Verdana" w:hAnsi="Verdana"/>
                <w:b/>
                <w:bCs/>
                <w:i/>
                <w:iCs/>
                <w:sz w:val="20"/>
                <w:szCs w:val="20"/>
              </w:rPr>
              <w:t xml:space="preserve"> </w:t>
            </w:r>
            <w:proofErr w:type="spellStart"/>
            <w:r w:rsidRPr="00F21176">
              <w:rPr>
                <w:rFonts w:ascii="Verdana" w:hAnsi="Verdana"/>
                <w:b/>
                <w:bCs/>
                <w:i/>
                <w:iCs/>
                <w:sz w:val="20"/>
                <w:szCs w:val="20"/>
              </w:rPr>
              <w:t>πληροφορίες</w:t>
            </w:r>
            <w:proofErr w:type="spellEnd"/>
            <w:r w:rsidRPr="00F21176">
              <w:rPr>
                <w:rFonts w:ascii="Verdana" w:hAnsi="Verdana"/>
                <w:b/>
                <w:bCs/>
                <w:i/>
                <w:iCs/>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412A54" w:rsidTr="00460729">
        <w:trPr>
          <w:trHeight w:val="70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είναι πολύ μικρή, μικρή ή μεσαία επιχείρηση</w:t>
            </w:r>
            <w:r w:rsidRPr="00F21176">
              <w:rPr>
                <w:rStyle w:val="ab"/>
                <w:rFonts w:ascii="Verdana" w:hAnsi="Verdana"/>
                <w:sz w:val="20"/>
                <w:szCs w:val="20"/>
                <w:vertAlign w:val="superscript"/>
              </w:rPr>
              <w:endnoteReference w:id="3"/>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tc>
      </w:tr>
      <w:tr w:rsidR="00697A0F" w:rsidRPr="00F21176" w:rsidTr="00460729">
        <w:trPr>
          <w:trHeight w:val="1628"/>
        </w:trPr>
        <w:tc>
          <w:tcPr>
            <w:tcW w:w="4395" w:type="dxa"/>
            <w:tcBorders>
              <w:left w:val="single" w:sz="4" w:space="0" w:color="000000"/>
              <w:bottom w:val="single" w:sz="4" w:space="0" w:color="000000"/>
            </w:tcBorders>
          </w:tcPr>
          <w:p w:rsidR="00697A0F" w:rsidRPr="00F21176" w:rsidRDefault="00697A0F" w:rsidP="00460729">
            <w:pPr>
              <w:jc w:val="both"/>
              <w:rPr>
                <w:rFonts w:ascii="Verdana" w:hAnsi="Verdana"/>
                <w:sz w:val="20"/>
                <w:szCs w:val="20"/>
                <w:lang w:val="el-GR"/>
              </w:rPr>
            </w:pPr>
            <w:r w:rsidRPr="00F21176">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 </w:t>
            </w:r>
            <w:proofErr w:type="spellStart"/>
            <w:r w:rsidRPr="00F21176">
              <w:rPr>
                <w:rFonts w:ascii="Verdana" w:hAnsi="Verdana"/>
                <w:sz w:val="20"/>
                <w:szCs w:val="20"/>
              </w:rPr>
              <w:t>Άνευ</w:t>
            </w:r>
            <w:proofErr w:type="spellEnd"/>
            <w:r w:rsidRPr="00F21176">
              <w:rPr>
                <w:rFonts w:ascii="Verdana" w:hAnsi="Verdana"/>
                <w:sz w:val="20"/>
                <w:szCs w:val="20"/>
              </w:rPr>
              <w:t xml:space="preserve"> </w:t>
            </w:r>
            <w:proofErr w:type="spellStart"/>
            <w:r w:rsidRPr="00F21176">
              <w:rPr>
                <w:rFonts w:ascii="Verdana" w:hAnsi="Verdana"/>
                <w:sz w:val="20"/>
                <w:szCs w:val="20"/>
              </w:rPr>
              <w:t>αντικειμένου</w:t>
            </w:r>
            <w:proofErr w:type="spellEnd"/>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21176">
              <w:rPr>
                <w:rFonts w:ascii="Verdana" w:hAnsi="Verdana"/>
                <w:sz w:val="20"/>
                <w:szCs w:val="20"/>
              </w:rPr>
              <w:t>V</w:t>
            </w:r>
            <w:r w:rsidRPr="00F21176">
              <w:rPr>
                <w:rFonts w:ascii="Verdana" w:hAnsi="Verdana"/>
                <w:sz w:val="20"/>
                <w:szCs w:val="20"/>
                <w:lang w:val="el-GR"/>
              </w:rPr>
              <w:t xml:space="preserve"> κατά περίπτωση, και σε κάθε περίπτωση συμπληρώστε και υπογράψτε το μέρος </w:t>
            </w:r>
            <w:r w:rsidRPr="00F21176">
              <w:rPr>
                <w:rFonts w:ascii="Verdana" w:hAnsi="Verdana"/>
                <w:sz w:val="20"/>
                <w:szCs w:val="20"/>
              </w:rPr>
              <w:t>VI</w:t>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Εάν το πιστοποιητικό εγγραφής ή η πιστοποίηση διατίθεται ηλεκτρονικά, αναφέρετε:</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b"/>
                <w:rFonts w:ascii="Verdana" w:hAnsi="Verdana"/>
                <w:sz w:val="20"/>
                <w:szCs w:val="20"/>
                <w:vertAlign w:val="superscript"/>
              </w:rPr>
              <w:endnoteReference w:id="4"/>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Η εγγραφή ή η πιστοποίηση καλύπτει όλα τα απαιτούμενα κριτήρια επιλογής;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όχι:</w:t>
            </w:r>
          </w:p>
          <w:p w:rsidR="00697A0F" w:rsidRDefault="00697A0F" w:rsidP="00460729">
            <w:pPr>
              <w:rPr>
                <w:rFonts w:ascii="Verdana" w:hAnsi="Verdana"/>
                <w:b/>
                <w:i/>
                <w:sz w:val="20"/>
                <w:szCs w:val="20"/>
                <w:lang w:val="el-GR"/>
              </w:rPr>
            </w:pPr>
            <w:r w:rsidRPr="00F21176">
              <w:rPr>
                <w:rFonts w:ascii="Verdana" w:hAnsi="Verdana"/>
                <w:b/>
                <w:sz w:val="20"/>
                <w:szCs w:val="20"/>
                <w:u w:val="single"/>
                <w:lang w:val="el-GR"/>
              </w:rPr>
              <w:t xml:space="preserve">Επιπροσθέτως, συμπληρώστε τις πληροφορίες που λείπουν στο μέρος </w:t>
            </w:r>
            <w:r w:rsidRPr="00F21176">
              <w:rPr>
                <w:rFonts w:ascii="Verdana" w:hAnsi="Verdana"/>
                <w:b/>
                <w:sz w:val="20"/>
                <w:szCs w:val="20"/>
                <w:u w:val="single"/>
              </w:rPr>
              <w:t>IV</w:t>
            </w:r>
            <w:r w:rsidRPr="00F21176">
              <w:rPr>
                <w:rFonts w:ascii="Verdana" w:hAnsi="Verdana"/>
                <w:b/>
                <w:sz w:val="20"/>
                <w:szCs w:val="20"/>
                <w:u w:val="single"/>
                <w:lang w:val="el-GR"/>
              </w:rPr>
              <w:t>, ενότητες Α, Β, Γ, ή Δ κατά περίπτωση</w:t>
            </w:r>
            <w:r w:rsidRPr="00F21176">
              <w:rPr>
                <w:rFonts w:ascii="Verdana" w:hAnsi="Verdana"/>
                <w:sz w:val="20"/>
                <w:szCs w:val="20"/>
                <w:lang w:val="el-GR"/>
              </w:rPr>
              <w:t xml:space="preserve"> </w:t>
            </w:r>
            <w:r w:rsidRPr="00F21176">
              <w:rPr>
                <w:rFonts w:ascii="Verdana" w:hAnsi="Verdana"/>
                <w:b/>
                <w:i/>
                <w:sz w:val="20"/>
                <w:szCs w:val="20"/>
                <w:lang w:val="el-GR"/>
              </w:rPr>
              <w:t>ΜΟΝΟ εφόσον αυτό απαιτείται στη σχετική διακήρυξη ή στα έγγραφα της σύμβασης:</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 xml:space="preserve">ε) Ο οικονομικός φορέας θα είναι σε θέση να προσκομίσει </w:t>
            </w:r>
            <w:r w:rsidRPr="00F21176">
              <w:rPr>
                <w:rFonts w:ascii="Verdana" w:hAnsi="Verdana"/>
                <w:b/>
                <w:sz w:val="20"/>
                <w:szCs w:val="20"/>
                <w:lang w:val="el-GR"/>
              </w:rPr>
              <w:t>βεβαίωση</w:t>
            </w:r>
            <w:r w:rsidRPr="00F21176">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η σχετική τεκμηρίωση διατίθεται ηλεκτρονικά, αναφέρετε: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β)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ε)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c>
          <w:tcPr>
            <w:tcW w:w="4395" w:type="dxa"/>
            <w:tcBorders>
              <w:left w:val="single" w:sz="4" w:space="0" w:color="000000"/>
              <w:bottom w:val="single" w:sz="4" w:space="0" w:color="000000"/>
            </w:tcBorders>
          </w:tcPr>
          <w:p w:rsidR="00697A0F" w:rsidRPr="00F21176" w:rsidRDefault="00697A0F" w:rsidP="00460729">
            <w:pPr>
              <w:spacing w:before="120"/>
              <w:rPr>
                <w:rFonts w:ascii="Verdana" w:hAnsi="Verdana"/>
                <w:sz w:val="20"/>
                <w:szCs w:val="20"/>
              </w:rPr>
            </w:pPr>
            <w:proofErr w:type="spellStart"/>
            <w:r w:rsidRPr="00F21176">
              <w:rPr>
                <w:rFonts w:ascii="Verdana" w:hAnsi="Verdana"/>
                <w:b/>
                <w:i/>
                <w:sz w:val="20"/>
                <w:szCs w:val="20"/>
              </w:rPr>
              <w:lastRenderedPageBreak/>
              <w:t>Τρόπος</w:t>
            </w:r>
            <w:proofErr w:type="spellEnd"/>
            <w:r w:rsidRPr="00F21176">
              <w:rPr>
                <w:rFonts w:ascii="Verdana" w:hAnsi="Verdana"/>
                <w:b/>
                <w:i/>
                <w:sz w:val="20"/>
                <w:szCs w:val="20"/>
              </w:rPr>
              <w:t xml:space="preserve"> </w:t>
            </w:r>
            <w:proofErr w:type="spellStart"/>
            <w:r w:rsidRPr="00F21176">
              <w:rPr>
                <w:rFonts w:ascii="Verdana" w:hAnsi="Verdana"/>
                <w:b/>
                <w:i/>
                <w:sz w:val="20"/>
                <w:szCs w:val="20"/>
              </w:rPr>
              <w:t>συμμετοχής</w:t>
            </w:r>
            <w:proofErr w:type="spellEnd"/>
            <w:r w:rsidRPr="00F21176">
              <w:rPr>
                <w:rFonts w:ascii="Verdana" w:hAnsi="Verdana"/>
                <w:b/>
                <w:i/>
                <w:sz w:val="20"/>
                <w:szCs w:val="20"/>
              </w:rPr>
              <w:t>:</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21176">
              <w:rPr>
                <w:rStyle w:val="ab"/>
                <w:rFonts w:ascii="Verdana" w:hAnsi="Verdana"/>
                <w:sz w:val="20"/>
                <w:szCs w:val="20"/>
                <w:vertAlign w:val="superscript"/>
              </w:rPr>
              <w:endnoteReference w:id="5"/>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412A54" w:rsidTr="00460729">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697A0F" w:rsidRPr="00F21176" w:rsidTr="00460729">
        <w:tc>
          <w:tcPr>
            <w:tcW w:w="4479" w:type="dxa"/>
            <w:gridSpan w:val="2"/>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w:t>
            </w:r>
            <w:r w:rsidRPr="00F21176">
              <w:rPr>
                <w:rFonts w:ascii="Verdana" w:hAnsi="Verdana"/>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β) Προσδιορίστε τους άλλους οικονομικούς φορείς που συμμετ</w:t>
            </w:r>
            <w:r w:rsidRPr="00F21176">
              <w:rPr>
                <w:rFonts w:ascii="Verdana" w:hAnsi="Verdana"/>
                <w:sz w:val="20"/>
                <w:szCs w:val="20"/>
                <w:lang w:val="el-GR"/>
              </w:rPr>
              <w:t>έχουν από κοινού στη διαδικασία σύναψης δημόσιας σύμβασης: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α)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β)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γ) [……]</w:t>
            </w:r>
          </w:p>
        </w:tc>
      </w:tr>
      <w:tr w:rsidR="00460729" w:rsidRPr="00F21176" w:rsidTr="00460729">
        <w:tc>
          <w:tcPr>
            <w:tcW w:w="4479" w:type="dxa"/>
            <w:gridSpan w:val="2"/>
            <w:tcBorders>
              <w:top w:val="single" w:sz="4" w:space="0" w:color="000000"/>
              <w:left w:val="single" w:sz="4" w:space="0" w:color="000000"/>
              <w:bottom w:val="single" w:sz="4" w:space="0" w:color="000000"/>
            </w:tcBorders>
          </w:tcPr>
          <w:p w:rsidR="00460729" w:rsidRPr="006512AB" w:rsidRDefault="006512AB" w:rsidP="00460729">
            <w:r w:rsidRPr="006512AB">
              <w:rPr>
                <w:b/>
                <w:bCs/>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60729" w:rsidRDefault="00460729" w:rsidP="00460729">
            <w:proofErr w:type="spellStart"/>
            <w:r>
              <w:rPr>
                <w:b/>
                <w:bCs/>
                <w:i/>
                <w:iCs/>
              </w:rPr>
              <w:t>Απάντηση</w:t>
            </w:r>
            <w:proofErr w:type="spellEnd"/>
            <w:r>
              <w:rPr>
                <w:b/>
                <w:bCs/>
                <w:i/>
                <w:iCs/>
              </w:rPr>
              <w:t>:</w:t>
            </w:r>
          </w:p>
        </w:tc>
      </w:tr>
      <w:tr w:rsidR="00460729" w:rsidRPr="00F21176" w:rsidTr="00460729">
        <w:tc>
          <w:tcPr>
            <w:tcW w:w="4479" w:type="dxa"/>
            <w:gridSpan w:val="2"/>
            <w:tcBorders>
              <w:top w:val="single" w:sz="4" w:space="0" w:color="000000"/>
              <w:left w:val="single" w:sz="4" w:space="0" w:color="000000"/>
              <w:bottom w:val="single" w:sz="4" w:space="0" w:color="000000"/>
            </w:tcBorders>
          </w:tcPr>
          <w:p w:rsidR="00460729" w:rsidRPr="00460729" w:rsidRDefault="00460729" w:rsidP="00FD504C">
            <w:pPr>
              <w:rPr>
                <w:lang w:val="el-GR"/>
              </w:rPr>
            </w:pPr>
            <w:r w:rsidRPr="00460729">
              <w:rPr>
                <w:lang w:val="el-GR"/>
              </w:rPr>
              <w:t xml:space="preserve">Κατά περίπτωση, αναφορά του </w:t>
            </w:r>
            <w:r w:rsidR="006512AB">
              <w:rPr>
                <w:lang w:val="el-GR"/>
              </w:rPr>
              <w:t>τμ</w:t>
            </w:r>
            <w:r w:rsidRPr="00460729">
              <w:rPr>
                <w:lang w:val="el-GR"/>
              </w:rPr>
              <w:t xml:space="preserve">ήματος </w:t>
            </w:r>
            <w:r w:rsidR="006512AB">
              <w:rPr>
                <w:lang w:val="el-GR"/>
              </w:rPr>
              <w:t>(Α ή Β)</w:t>
            </w:r>
            <w:r w:rsidRPr="00460729">
              <w:rPr>
                <w:lang w:val="el-GR"/>
              </w:rPr>
              <w:t xml:space="preserve"> ή των </w:t>
            </w:r>
            <w:r w:rsidR="006512AB">
              <w:rPr>
                <w:lang w:val="el-GR"/>
              </w:rPr>
              <w:t>τμημάτων (Α</w:t>
            </w:r>
            <w:r w:rsidR="005D3557">
              <w:rPr>
                <w:lang w:val="el-GR"/>
              </w:rPr>
              <w:t xml:space="preserve"> </w:t>
            </w:r>
            <w:r w:rsidR="00FD504C">
              <w:rPr>
                <w:lang w:val="el-GR"/>
              </w:rPr>
              <w:t>&amp;</w:t>
            </w:r>
            <w:r w:rsidR="005D3557">
              <w:rPr>
                <w:lang w:val="el-GR"/>
              </w:rPr>
              <w:t xml:space="preserve"> </w:t>
            </w:r>
            <w:r w:rsidR="006512AB">
              <w:rPr>
                <w:lang w:val="el-GR"/>
              </w:rPr>
              <w:t xml:space="preserve">Β) </w:t>
            </w:r>
            <w:r w:rsidRPr="00460729">
              <w:rPr>
                <w:lang w:val="el-GR"/>
              </w:rPr>
              <w:t xml:space="preserve">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60729" w:rsidRDefault="00460729" w:rsidP="00460729">
            <w:r>
              <w:t>[   ]</w:t>
            </w:r>
          </w:p>
        </w:tc>
      </w:tr>
    </w:tbl>
    <w:p w:rsidR="00697A0F" w:rsidRPr="00F21176" w:rsidRDefault="00697A0F" w:rsidP="00697A0F">
      <w:pPr>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Β: Πληροφορίες σχετικά με τους νόμιμους εκπροσώπους του οικονομικού φορέα</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FFFFFF"/>
        <w:rPr>
          <w:rFonts w:ascii="Verdana" w:hAnsi="Verdana"/>
          <w:sz w:val="20"/>
          <w:szCs w:val="20"/>
          <w:lang w:val="el-GR"/>
        </w:rPr>
      </w:pPr>
      <w:r w:rsidRPr="00F21176">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Εκπροσώπηση</w:t>
            </w:r>
            <w:proofErr w:type="spellEnd"/>
            <w:r w:rsidRPr="00F21176">
              <w:rPr>
                <w:rFonts w:ascii="Verdana" w:hAnsi="Verdana"/>
                <w:b/>
                <w:i/>
                <w:sz w:val="20"/>
                <w:szCs w:val="20"/>
              </w:rPr>
              <w:t xml:space="preserve">, </w:t>
            </w:r>
            <w:proofErr w:type="spellStart"/>
            <w:r w:rsidRPr="00F21176">
              <w:rPr>
                <w:rFonts w:ascii="Verdana" w:hAnsi="Verdana"/>
                <w:b/>
                <w:i/>
                <w:sz w:val="20"/>
                <w:szCs w:val="20"/>
              </w:rPr>
              <w:t>εάν</w:t>
            </w:r>
            <w:proofErr w:type="spellEnd"/>
            <w:r w:rsidRPr="00F21176">
              <w:rPr>
                <w:rFonts w:ascii="Verdana" w:hAnsi="Verdana"/>
                <w:b/>
                <w:i/>
                <w:sz w:val="20"/>
                <w:szCs w:val="20"/>
              </w:rPr>
              <w:t xml:space="preserve"> </w:t>
            </w:r>
            <w:proofErr w:type="spellStart"/>
            <w:r w:rsidRPr="00F21176">
              <w:rPr>
                <w:rFonts w:ascii="Verdana" w:hAnsi="Verdana"/>
                <w:b/>
                <w:i/>
                <w:sz w:val="20"/>
                <w:szCs w:val="20"/>
              </w:rPr>
              <w:t>υπάρχει</w:t>
            </w:r>
            <w:proofErr w:type="spellEnd"/>
            <w:r w:rsidRPr="00F21176">
              <w:rPr>
                <w:rFonts w:ascii="Verdana" w:hAnsi="Verdana"/>
                <w:b/>
                <w:i/>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Ονοματεπώνυμο</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συνοδευόμενο από την ημερομηνία και τον τόπο γέννησης εφόσον απαιτείται:</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Θέση/Ενεργών υπό την ιδιότητα</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Τηλέφωνο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Ηλ</w:t>
            </w:r>
            <w:proofErr w:type="spellEnd"/>
            <w:r w:rsidRPr="00F21176">
              <w:rPr>
                <w:rFonts w:ascii="Verdana" w:hAnsi="Verdana"/>
                <w:sz w:val="20"/>
                <w:szCs w:val="20"/>
              </w:rPr>
              <w:t xml:space="preserve">. </w:t>
            </w:r>
            <w:proofErr w:type="spellStart"/>
            <w:r w:rsidRPr="00F21176">
              <w:rPr>
                <w:rFonts w:ascii="Verdana" w:hAnsi="Verdana"/>
                <w:sz w:val="20"/>
                <w:szCs w:val="20"/>
              </w:rPr>
              <w:t>ταχυδρομείο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ind w:left="850" w:firstLine="0"/>
        <w:rPr>
          <w:rFonts w:ascii="Verdana" w:hAnsi="Verdana"/>
          <w:sz w:val="20"/>
          <w:szCs w:val="20"/>
        </w:rPr>
      </w:pPr>
    </w:p>
    <w:p w:rsidR="00697A0F" w:rsidRPr="00F21176" w:rsidRDefault="00697A0F" w:rsidP="00697A0F">
      <w:pPr>
        <w:pageBreakBefore/>
        <w:ind w:left="850"/>
        <w:jc w:val="center"/>
        <w:rPr>
          <w:rFonts w:ascii="Verdana" w:hAnsi="Verdana"/>
          <w:sz w:val="20"/>
          <w:szCs w:val="20"/>
          <w:lang w:val="el-GR"/>
        </w:rPr>
      </w:pPr>
      <w:r w:rsidRPr="00F21176">
        <w:rPr>
          <w:rFonts w:ascii="Verdana" w:hAnsi="Verdana"/>
          <w:b/>
          <w:bCs/>
          <w:sz w:val="20"/>
          <w:szCs w:val="20"/>
          <w:lang w:val="el-GR"/>
        </w:rPr>
        <w:lastRenderedPageBreak/>
        <w:t>Γ: Πληροφορίες σχετικά με τη στήριξη στις ικανότητες άλλων ΦΟΡΕΩΝ</w:t>
      </w:r>
      <w:r w:rsidRPr="00F21176">
        <w:rPr>
          <w:rStyle w:val="10"/>
          <w:rFonts w:ascii="Verdana" w:hAnsi="Verdana"/>
          <w:b/>
          <w:bCs/>
          <w:sz w:val="20"/>
          <w:szCs w:val="20"/>
        </w:rPr>
        <w:endnoteReference w:id="6"/>
      </w:r>
      <w:r w:rsidRPr="00F21176">
        <w:rPr>
          <w:rFonts w:ascii="Verdana" w:hAnsi="Verdana"/>
          <w:sz w:val="20"/>
          <w:szCs w:val="20"/>
          <w:lang w:val="el-GR"/>
        </w:rPr>
        <w:t xml:space="preserve"> </w:t>
      </w:r>
    </w:p>
    <w:tbl>
      <w:tblPr>
        <w:tblW w:w="10348" w:type="dxa"/>
        <w:tblInd w:w="-34" w:type="dxa"/>
        <w:tblLayout w:type="fixed"/>
        <w:tblLook w:val="0000"/>
      </w:tblPr>
      <w:tblGrid>
        <w:gridCol w:w="4621"/>
        <w:gridCol w:w="5727"/>
      </w:tblGrid>
      <w:tr w:rsidR="00697A0F" w:rsidRPr="00F21176" w:rsidTr="00460729">
        <w:trPr>
          <w:trHeight w:val="343"/>
        </w:trPr>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Στήριξη</w:t>
            </w:r>
            <w:proofErr w:type="spellEnd"/>
            <w:r w:rsidRPr="00F21176">
              <w:rPr>
                <w:rFonts w:ascii="Verdana" w:hAnsi="Verdana"/>
                <w:b/>
                <w:i/>
                <w:sz w:val="20"/>
                <w:szCs w:val="20"/>
              </w:rPr>
              <w:t>:</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21176">
              <w:rPr>
                <w:rFonts w:ascii="Verdana" w:hAnsi="Verdana"/>
                <w:sz w:val="20"/>
                <w:szCs w:val="20"/>
              </w:rPr>
              <w:t>IV</w:t>
            </w:r>
            <w:r w:rsidRPr="00F21176">
              <w:rPr>
                <w:rFonts w:ascii="Verdana" w:hAnsi="Verdana"/>
                <w:sz w:val="20"/>
                <w:szCs w:val="20"/>
                <w:lang w:val="el-GR"/>
              </w:rPr>
              <w:t xml:space="preserve"> και στα (τυχόν) κριτήρια και κανόνες που καθορίζονται στο μέρος </w:t>
            </w:r>
            <w:r w:rsidRPr="00F21176">
              <w:rPr>
                <w:rFonts w:ascii="Verdana" w:hAnsi="Verdana"/>
                <w:sz w:val="20"/>
                <w:szCs w:val="20"/>
              </w:rPr>
              <w:t>V</w:t>
            </w:r>
            <w:r w:rsidRPr="00F21176">
              <w:rPr>
                <w:rFonts w:ascii="Verdana" w:hAnsi="Verdana"/>
                <w:sz w:val="20"/>
                <w:szCs w:val="20"/>
                <w:lang w:val="el-GR"/>
              </w:rPr>
              <w:t xml:space="preserve"> κατωτέρω; </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roofErr w:type="spellStart"/>
            <w:r w:rsidRPr="00F21176">
              <w:rPr>
                <w:rFonts w:ascii="Verdana" w:hAnsi="Verdana"/>
                <w:sz w:val="20"/>
                <w:szCs w:val="20"/>
              </w:rPr>
              <w:t>Ναι</w:t>
            </w:r>
            <w:proofErr w:type="spellEnd"/>
            <w:r w:rsidRPr="00F21176">
              <w:rPr>
                <w:rFonts w:ascii="Verdana" w:hAnsi="Verdana"/>
                <w:sz w:val="20"/>
                <w:szCs w:val="20"/>
              </w:rPr>
              <w:t xml:space="preserve"> []</w:t>
            </w:r>
            <w:proofErr w:type="spellStart"/>
            <w:r w:rsidRPr="00F21176">
              <w:rPr>
                <w:rFonts w:ascii="Verdana" w:hAnsi="Verdana"/>
                <w:sz w:val="20"/>
                <w:szCs w:val="20"/>
              </w:rPr>
              <w:t>Όχι</w:t>
            </w:r>
            <w:proofErr w:type="spellEnd"/>
          </w:p>
        </w:tc>
      </w:tr>
    </w:tbl>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xml:space="preserve">, επισυνάψτε χωριστό έντυπο ΤΕΥΔ με τις πληροφορίες που απαιτούνται σύμφωνα με τις </w:t>
      </w:r>
      <w:r w:rsidRPr="00F21176">
        <w:rPr>
          <w:rFonts w:ascii="Verdana" w:hAnsi="Verdana"/>
          <w:b/>
          <w:i/>
          <w:sz w:val="20"/>
          <w:szCs w:val="20"/>
          <w:lang w:val="el-GR"/>
        </w:rPr>
        <w:t xml:space="preserve">ενότητες Α και Β του παρόντος μέρους και σύμφωνα με το μέρος ΙΙΙ, για κάθε ένα </w:t>
      </w:r>
      <w:r w:rsidRPr="00F21176">
        <w:rPr>
          <w:rFonts w:ascii="Verdana" w:hAnsi="Verdana"/>
          <w:i/>
          <w:sz w:val="20"/>
          <w:szCs w:val="20"/>
          <w:lang w:val="el-GR"/>
        </w:rPr>
        <w:t xml:space="preserve">από τους σχετικούς φορείς, δεόντως συμπληρωμένο και υπογεγραμμένο από τους νομίμους εκπροσώπους αυτών.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21176">
        <w:rPr>
          <w:rFonts w:ascii="Verdana" w:hAnsi="Verdana"/>
          <w:i/>
          <w:sz w:val="20"/>
          <w:szCs w:val="20"/>
        </w:rPr>
        <w:t>IV</w:t>
      </w:r>
      <w:r w:rsidRPr="00F21176">
        <w:rPr>
          <w:rFonts w:ascii="Verdana" w:hAnsi="Verdana"/>
          <w:i/>
          <w:sz w:val="20"/>
          <w:szCs w:val="20"/>
          <w:lang w:val="el-GR"/>
        </w:rPr>
        <w:t xml:space="preserve"> και </w:t>
      </w:r>
      <w:r w:rsidRPr="00F21176">
        <w:rPr>
          <w:rFonts w:ascii="Verdana" w:hAnsi="Verdana"/>
          <w:i/>
          <w:sz w:val="20"/>
          <w:szCs w:val="20"/>
        </w:rPr>
        <w:t>V</w:t>
      </w:r>
      <w:r w:rsidRPr="00F21176">
        <w:rPr>
          <w:rFonts w:ascii="Verdana" w:hAnsi="Verdana"/>
          <w:i/>
          <w:sz w:val="20"/>
          <w:szCs w:val="20"/>
          <w:lang w:val="el-GR"/>
        </w:rPr>
        <w:t xml:space="preserve"> για κάθε ένα από τους οικονομικούς φορείς.</w:t>
      </w:r>
    </w:p>
    <w:p w:rsidR="00697A0F" w:rsidRPr="00F21176" w:rsidRDefault="00697A0F" w:rsidP="00697A0F">
      <w:pPr>
        <w:jc w:val="center"/>
        <w:rPr>
          <w:rFonts w:ascii="Verdana" w:hAnsi="Verdana"/>
          <w:sz w:val="20"/>
          <w:szCs w:val="20"/>
          <w:lang w:val="el-GR"/>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Δ: Πληροφορίες σχετικά με υπεργολάβους στην ικανότητα των οποίων </w:t>
      </w:r>
      <w:r w:rsidRPr="00F21176">
        <w:rPr>
          <w:rFonts w:ascii="Verdana" w:hAnsi="Verdana"/>
          <w:b/>
          <w:bCs/>
          <w:sz w:val="20"/>
          <w:szCs w:val="20"/>
          <w:u w:val="single"/>
          <w:lang w:val="el-GR"/>
        </w:rPr>
        <w:t>δεν στηρίζεται</w:t>
      </w:r>
      <w:r w:rsidRPr="00F21176">
        <w:rPr>
          <w:rFonts w:ascii="Verdana" w:hAnsi="Verdana"/>
          <w:b/>
          <w:bCs/>
          <w:sz w:val="20"/>
          <w:szCs w:val="20"/>
          <w:lang w:val="el-GR"/>
        </w:rPr>
        <w:t xml:space="preserve"> ο οικονομικός φορέας</w:t>
      </w:r>
      <w:r w:rsidRPr="00F21176">
        <w:rPr>
          <w:rFonts w:ascii="Verdana" w:hAnsi="Verdana"/>
          <w:sz w:val="20"/>
          <w:szCs w:val="20"/>
          <w:lang w:val="el-GR"/>
        </w:rPr>
        <w:t xml:space="preserve"> </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CCCCCC"/>
        <w:rPr>
          <w:rFonts w:ascii="Verdana" w:hAnsi="Verdana"/>
          <w:sz w:val="20"/>
          <w:szCs w:val="20"/>
          <w:lang w:val="el-GR"/>
        </w:rPr>
      </w:pPr>
      <w:r w:rsidRPr="00F21176">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Υπεργολαβική</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ανάθεση</w:t>
            </w:r>
            <w:proofErr w:type="spellEnd"/>
            <w:r w:rsidRPr="00F21176">
              <w:rPr>
                <w:rFonts w:ascii="Verdana" w:hAnsi="Verdana"/>
                <w:b/>
                <w:i/>
                <w:sz w:val="20"/>
                <w:szCs w:val="20"/>
              </w:rPr>
              <w:t xml:space="preserve">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[]Ναι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w:t>
            </w:r>
            <w:r w:rsidRPr="00F21176">
              <w:rPr>
                <w:rFonts w:ascii="Verdana" w:hAnsi="Verdana"/>
                <w:b/>
                <w:sz w:val="20"/>
                <w:szCs w:val="20"/>
                <w:lang w:val="el-GR"/>
              </w:rPr>
              <w:t xml:space="preserve">ναι </w:t>
            </w:r>
            <w:r w:rsidRPr="00F21176">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F21176">
        <w:rPr>
          <w:rFonts w:ascii="Verdana" w:hAnsi="Verdana"/>
          <w:i/>
          <w:sz w:val="20"/>
          <w:szCs w:val="20"/>
        </w:rPr>
        <w:t>Εάν</w:t>
      </w:r>
      <w:r w:rsidRPr="00F21176">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21176">
        <w:rPr>
          <w:rFonts w:ascii="Verdana" w:hAnsi="Verdana"/>
          <w:b w:val="0"/>
          <w:i/>
          <w:sz w:val="20"/>
          <w:szCs w:val="20"/>
        </w:rPr>
        <w:t xml:space="preserve">επιπλέον των πληροφοριών </w:t>
      </w:r>
      <w:r w:rsidRPr="00F21176">
        <w:rPr>
          <w:rFonts w:ascii="Verdana" w:hAnsi="Verdana"/>
          <w:i/>
          <w:sz w:val="20"/>
          <w:szCs w:val="20"/>
        </w:rPr>
        <w:t xml:space="preserve">που προβλέπονται στην παρούσα ενότητα, </w:t>
      </w:r>
      <w:r w:rsidRPr="00F21176">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III</w:t>
      </w:r>
      <w:r w:rsidRPr="00F21176">
        <w:rPr>
          <w:rFonts w:ascii="Verdana" w:hAnsi="Verdana"/>
          <w:b/>
          <w:bCs/>
          <w:sz w:val="20"/>
          <w:szCs w:val="20"/>
          <w:u w:val="single"/>
          <w:lang w:val="el-GR"/>
        </w:rPr>
        <w:t>: Λόγοι αποκλεισμού</w:t>
      </w:r>
    </w:p>
    <w:p w:rsidR="00697A0F" w:rsidRPr="00F21176" w:rsidRDefault="00697A0F" w:rsidP="00697A0F">
      <w:pPr>
        <w:jc w:val="center"/>
        <w:rPr>
          <w:rFonts w:ascii="Verdana" w:hAnsi="Verdana"/>
          <w:sz w:val="20"/>
          <w:szCs w:val="20"/>
          <w:lang w:val="el-GR"/>
        </w:rPr>
      </w:pPr>
      <w:r w:rsidRPr="00F21176">
        <w:rPr>
          <w:rFonts w:ascii="Verdana" w:hAnsi="Verdana"/>
          <w:b/>
          <w:bCs/>
          <w:color w:val="000000"/>
          <w:sz w:val="20"/>
          <w:szCs w:val="20"/>
          <w:lang w:val="el-GR"/>
        </w:rPr>
        <w:t>Α: Λόγοι αποκλεισμού που σχετίζονται με ποινικές καταδίκες</w:t>
      </w:r>
      <w:r w:rsidRPr="00F21176">
        <w:rPr>
          <w:rStyle w:val="10"/>
          <w:rFonts w:ascii="Verdana" w:hAnsi="Verdana"/>
          <w:color w:val="000000"/>
          <w:sz w:val="20"/>
          <w:szCs w:val="20"/>
        </w:rPr>
        <w:endnoteReference w:id="7"/>
      </w:r>
    </w:p>
    <w:p w:rsidR="00697A0F" w:rsidRPr="00F21176" w:rsidRDefault="00697A0F" w:rsidP="00714BBC">
      <w:pPr>
        <w:pBdr>
          <w:top w:val="single" w:sz="2" w:space="1" w:color="000000"/>
          <w:left w:val="single" w:sz="2" w:space="1" w:color="000000"/>
          <w:bottom w:val="single" w:sz="2" w:space="1" w:color="000000"/>
          <w:right w:val="single" w:sz="2" w:space="1" w:color="000000"/>
        </w:pBdr>
        <w:shd w:val="clear" w:color="auto" w:fill="CCCCCC"/>
        <w:spacing w:after="120"/>
        <w:rPr>
          <w:rFonts w:ascii="Verdana" w:hAnsi="Verdana"/>
          <w:sz w:val="20"/>
          <w:szCs w:val="20"/>
          <w:lang w:val="el-GR"/>
        </w:rPr>
      </w:pPr>
      <w:r w:rsidRPr="00F21176">
        <w:rPr>
          <w:rFonts w:ascii="Verdana" w:hAnsi="Verdana"/>
          <w:sz w:val="20"/>
          <w:szCs w:val="20"/>
          <w:lang w:val="el-GR"/>
        </w:rPr>
        <w:t>Στο άρθρο 73 παρ. 1 ορίζονται οι ακόλουθοι λόγοι αποκλεισμού:</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color w:val="000000"/>
          <w:sz w:val="20"/>
          <w:szCs w:val="20"/>
        </w:rPr>
        <w:t>συμμετοχή</w:t>
      </w:r>
      <w:proofErr w:type="spellEnd"/>
      <w:r w:rsidRPr="00F21176">
        <w:rPr>
          <w:rFonts w:ascii="Verdana" w:hAnsi="Verdana"/>
          <w:color w:val="000000"/>
          <w:sz w:val="20"/>
          <w:szCs w:val="20"/>
        </w:rPr>
        <w:t xml:space="preserve"> </w:t>
      </w:r>
      <w:proofErr w:type="spellStart"/>
      <w:r w:rsidRPr="00F21176">
        <w:rPr>
          <w:rFonts w:ascii="Verdana" w:hAnsi="Verdana"/>
          <w:color w:val="000000"/>
          <w:sz w:val="20"/>
          <w:szCs w:val="20"/>
        </w:rPr>
        <w:t>σε</w:t>
      </w:r>
      <w:proofErr w:type="spellEnd"/>
      <w:r w:rsidRPr="00F21176">
        <w:rPr>
          <w:rFonts w:ascii="Verdana" w:hAnsi="Verdana"/>
          <w:color w:val="000000"/>
          <w:sz w:val="20"/>
          <w:szCs w:val="20"/>
        </w:rPr>
        <w:t xml:space="preserve"> </w:t>
      </w:r>
      <w:proofErr w:type="spellStart"/>
      <w:r w:rsidRPr="00F21176">
        <w:rPr>
          <w:rFonts w:ascii="Verdana" w:hAnsi="Verdana"/>
          <w:b/>
          <w:color w:val="000000"/>
          <w:sz w:val="20"/>
          <w:szCs w:val="20"/>
        </w:rPr>
        <w:t>εγκληματική</w:t>
      </w:r>
      <w:proofErr w:type="spellEnd"/>
      <w:r w:rsidRPr="00F21176">
        <w:rPr>
          <w:rFonts w:ascii="Verdana" w:hAnsi="Verdana"/>
          <w:b/>
          <w:color w:val="000000"/>
          <w:sz w:val="20"/>
          <w:szCs w:val="20"/>
        </w:rPr>
        <w:t xml:space="preserve"> </w:t>
      </w:r>
      <w:proofErr w:type="spellStart"/>
      <w:r w:rsidRPr="00F21176">
        <w:rPr>
          <w:rFonts w:ascii="Verdana" w:hAnsi="Verdana"/>
          <w:b/>
          <w:color w:val="000000"/>
          <w:sz w:val="20"/>
          <w:szCs w:val="20"/>
        </w:rPr>
        <w:t>οργάνωση</w:t>
      </w:r>
      <w:proofErr w:type="spellEnd"/>
      <w:r w:rsidRPr="00F21176">
        <w:rPr>
          <w:rStyle w:val="ab"/>
          <w:rFonts w:ascii="Verdana" w:hAnsi="Verdana"/>
          <w:color w:val="000000"/>
          <w:sz w:val="20"/>
          <w:szCs w:val="20"/>
          <w:vertAlign w:val="superscript"/>
        </w:rPr>
        <w:endnoteReference w:id="8"/>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δωροδοκία</w:t>
      </w:r>
      <w:proofErr w:type="spellEnd"/>
      <w:r w:rsidRPr="00F21176">
        <w:rPr>
          <w:rStyle w:val="10"/>
          <w:rFonts w:ascii="Verdana" w:hAnsi="Verdana"/>
          <w:color w:val="000000"/>
          <w:sz w:val="20"/>
          <w:szCs w:val="20"/>
        </w:rPr>
        <w:endnoteReference w:id="9"/>
      </w:r>
      <w:r w:rsidRPr="00F21176">
        <w:rPr>
          <w:rFonts w:ascii="Verdana" w:hAnsi="Verdana"/>
          <w:color w:val="000000"/>
          <w:sz w:val="20"/>
          <w:szCs w:val="20"/>
          <w:vertAlign w:val="superscript"/>
        </w:rPr>
        <w:t>,</w:t>
      </w:r>
      <w:r w:rsidRPr="00F21176">
        <w:rPr>
          <w:rStyle w:val="ab"/>
          <w:rFonts w:ascii="Verdana" w:hAnsi="Verdana"/>
          <w:color w:val="000000"/>
          <w:sz w:val="20"/>
          <w:szCs w:val="20"/>
          <w:vertAlign w:val="superscript"/>
        </w:rPr>
        <w:endnoteReference w:id="10"/>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απάτη</w:t>
      </w:r>
      <w:proofErr w:type="spellEnd"/>
      <w:r w:rsidRPr="00F21176">
        <w:rPr>
          <w:rStyle w:val="ab"/>
          <w:rFonts w:ascii="Verdana" w:hAnsi="Verdana"/>
          <w:color w:val="000000"/>
          <w:sz w:val="20"/>
          <w:szCs w:val="20"/>
          <w:vertAlign w:val="superscript"/>
        </w:rPr>
        <w:endnoteReference w:id="11"/>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τρομοκρατικά εγκλήματα ή εγκλήματα συνδεόμενα με τρομοκρατικές δραστηριότητες</w:t>
      </w:r>
      <w:r w:rsidRPr="00F21176">
        <w:rPr>
          <w:rStyle w:val="ab"/>
          <w:rFonts w:ascii="Verdana" w:hAnsi="Verdana"/>
          <w:color w:val="000000"/>
          <w:sz w:val="20"/>
          <w:szCs w:val="20"/>
          <w:vertAlign w:val="superscript"/>
        </w:rPr>
        <w:endnoteReference w:id="12"/>
      </w:r>
      <w:r w:rsidRPr="00F21176">
        <w:rPr>
          <w:rStyle w:val="ab"/>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νομιμοποίηση εσόδων από παράνομες δραστηριότητες ή χρηματοδότηση της τρομοκρατίας</w:t>
      </w:r>
      <w:r w:rsidRPr="00F21176">
        <w:rPr>
          <w:rStyle w:val="ab"/>
          <w:rFonts w:ascii="Verdana" w:hAnsi="Verdana"/>
          <w:color w:val="000000"/>
          <w:sz w:val="20"/>
          <w:szCs w:val="20"/>
          <w:vertAlign w:val="superscript"/>
        </w:rPr>
        <w:endnoteReference w:id="13"/>
      </w:r>
      <w:r w:rsidRPr="00F21176">
        <w:rPr>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Style w:val="ab"/>
          <w:rFonts w:ascii="Verdana" w:hAnsi="Verdana"/>
          <w:b/>
          <w:color w:val="000000"/>
          <w:sz w:val="20"/>
          <w:szCs w:val="20"/>
          <w:lang w:val="el-GR"/>
        </w:rPr>
        <w:t>παιδική εργασία και άλλες μορφές εμπορίας ανθρώπων</w:t>
      </w:r>
      <w:r w:rsidRPr="00F21176">
        <w:rPr>
          <w:rStyle w:val="ab"/>
          <w:rFonts w:ascii="Verdana" w:hAnsi="Verdana"/>
          <w:color w:val="000000"/>
          <w:sz w:val="20"/>
          <w:szCs w:val="20"/>
          <w:vertAlign w:val="superscript"/>
        </w:rPr>
        <w:endnoteReference w:id="14"/>
      </w:r>
      <w:r w:rsidRPr="00F21176">
        <w:rPr>
          <w:rStyle w:val="ab"/>
          <w:rFonts w:ascii="Verdana" w:hAnsi="Verdana"/>
          <w:color w:val="000000"/>
          <w:sz w:val="20"/>
          <w:szCs w:val="20"/>
          <w:lang w:val="el-GR"/>
        </w:rPr>
        <w:t>.</w:t>
      </w:r>
    </w:p>
    <w:tbl>
      <w:tblPr>
        <w:tblW w:w="0" w:type="auto"/>
        <w:tblInd w:w="108" w:type="dxa"/>
        <w:tblLayout w:type="fixed"/>
        <w:tblLook w:val="0000"/>
      </w:tblPr>
      <w:tblGrid>
        <w:gridCol w:w="4479"/>
        <w:gridCol w:w="4510"/>
      </w:tblGrid>
      <w:tr w:rsidR="00697A0F" w:rsidRPr="00F21176" w:rsidTr="00714BBC">
        <w:trPr>
          <w:trHeight w:val="624"/>
        </w:trPr>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479" w:type="dxa"/>
            <w:tcBorders>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Υπάρχει αμετάκλητη καταδικαστική </w:t>
            </w:r>
            <w:r w:rsidRPr="00F21176">
              <w:rPr>
                <w:rFonts w:ascii="Verdana" w:hAnsi="Verdana"/>
                <w:b/>
                <w:sz w:val="20"/>
                <w:szCs w:val="20"/>
                <w:lang w:val="el-GR"/>
              </w:rPr>
              <w:t>απόφαση εις βάρος του οικονομικού φορέα</w:t>
            </w:r>
            <w:r w:rsidRPr="00F21176">
              <w:rPr>
                <w:rFonts w:ascii="Verdana" w:hAnsi="Verdana"/>
                <w:sz w:val="20"/>
                <w:szCs w:val="20"/>
                <w:lang w:val="el-GR"/>
              </w:rPr>
              <w:t xml:space="preserve"> ή </w:t>
            </w:r>
            <w:r w:rsidRPr="00F21176">
              <w:rPr>
                <w:rFonts w:ascii="Verdana" w:hAnsi="Verdana"/>
                <w:b/>
                <w:sz w:val="20"/>
                <w:szCs w:val="20"/>
                <w:lang w:val="el-GR"/>
              </w:rPr>
              <w:t>οποιουδήποτε</w:t>
            </w:r>
            <w:r w:rsidRPr="00F21176">
              <w:rPr>
                <w:rFonts w:ascii="Verdana" w:hAnsi="Verdana"/>
                <w:sz w:val="20"/>
                <w:szCs w:val="20"/>
                <w:lang w:val="el-GR"/>
              </w:rPr>
              <w:t xml:space="preserve"> προσώπου</w:t>
            </w:r>
            <w:r w:rsidRPr="00F21176">
              <w:rPr>
                <w:rStyle w:val="10"/>
                <w:rFonts w:ascii="Verdana" w:hAnsi="Verdana"/>
                <w:sz w:val="20"/>
                <w:szCs w:val="20"/>
              </w:rPr>
              <w:endnoteReference w:id="15"/>
            </w:r>
            <w:r w:rsidRPr="00F21176">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b/>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6"/>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αναφέρετε</w:t>
            </w:r>
            <w:r w:rsidRPr="00F21176">
              <w:rPr>
                <w:rStyle w:val="ab"/>
                <w:rFonts w:ascii="Verdana" w:hAnsi="Verdana"/>
                <w:sz w:val="20"/>
                <w:szCs w:val="20"/>
                <w:vertAlign w:val="superscript"/>
              </w:rPr>
              <w:endnoteReference w:id="17"/>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Προσδιορίστε ποιος έχει καταδικαστεί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 xml:space="preserve">γ) </w:t>
            </w:r>
            <w:r w:rsidRPr="00F21176">
              <w:rPr>
                <w:rFonts w:ascii="Verdana" w:hAnsi="Verdana"/>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Ημερομηνία:[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σημείο-(-α): [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λόγος(-οι):[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w:t>
            </w: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Διάρκεια της περιόδου αποκλεισμού [……] και σχετικό(-ά) σημείο(-α) [   ]</w:t>
            </w: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8"/>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hAnsi="Verdana" w:cs="Calibri"/>
                <w:sz w:val="20"/>
                <w:szCs w:val="20"/>
              </w:rPr>
              <w:t>αυτοκάθαρση»)</w:t>
            </w:r>
            <w:r w:rsidRPr="00F21176">
              <w:rPr>
                <w:rStyle w:val="NormalBoldChar"/>
                <w:rFonts w:ascii="Verdana" w:hAnsi="Verdana" w:cs="Calibri"/>
                <w:sz w:val="20"/>
                <w:szCs w:val="20"/>
                <w:vertAlign w:val="superscript"/>
              </w:rPr>
              <w:endnoteReference w:id="19"/>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περιγράψτε τα μέτρα που λήφθηκαν</w:t>
            </w:r>
            <w:r w:rsidRPr="00F21176">
              <w:rPr>
                <w:rStyle w:val="ab"/>
                <w:rFonts w:ascii="Verdana" w:hAnsi="Verdana"/>
                <w:sz w:val="20"/>
                <w:szCs w:val="20"/>
                <w:vertAlign w:val="superscript"/>
              </w:rPr>
              <w:endnoteReference w:id="20"/>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97A0F" w:rsidRPr="00F21176" w:rsidTr="00460729">
        <w:trPr>
          <w:gridAfter w:val="1"/>
          <w:wAfter w:w="9" w:type="dxa"/>
        </w:trPr>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1) Ο οικονομικός φορέας έχει εκπληρώσει όλες </w:t>
            </w:r>
            <w:r w:rsidRPr="00F21176">
              <w:rPr>
                <w:rFonts w:ascii="Verdana" w:hAnsi="Verdana"/>
                <w:b/>
                <w:sz w:val="20"/>
                <w:szCs w:val="20"/>
                <w:lang w:val="el-GR"/>
              </w:rPr>
              <w:t>τις υποχρεώσεις του όσον αφορά την πληρωμή φόρων ή εισφορών κοινωνικής ασφάλισης</w:t>
            </w:r>
            <w:r w:rsidRPr="00F21176">
              <w:rPr>
                <w:rStyle w:val="10"/>
                <w:rFonts w:ascii="Verdana" w:hAnsi="Verdana"/>
                <w:sz w:val="20"/>
                <w:szCs w:val="20"/>
              </w:rPr>
              <w:endnoteReference w:id="21"/>
            </w:r>
            <w:r w:rsidRPr="00F21176">
              <w:rPr>
                <w:rFonts w:ascii="Verdana" w:hAnsi="Verdana"/>
                <w:b/>
                <w:sz w:val="20"/>
                <w:szCs w:val="20"/>
                <w:lang w:val="el-GR"/>
              </w:rPr>
              <w:t>,</w:t>
            </w:r>
            <w:r w:rsidRPr="00F21176">
              <w:rPr>
                <w:rFonts w:ascii="Verdana" w:hAnsi="Verdana"/>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blPrEx>
          <w:tblCellMar>
            <w:left w:w="108" w:type="dxa"/>
            <w:right w:w="108" w:type="dxa"/>
          </w:tblCellMar>
        </w:tblPrEx>
        <w:trPr>
          <w:trHeight w:val="751"/>
        </w:trPr>
        <w:tc>
          <w:tcPr>
            <w:tcW w:w="4475" w:type="dxa"/>
            <w:vMerge w:val="restart"/>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Εάν όχι αναφέρετε: </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α) Χώρα ή κράτος μέλος για το οποίο πρόκειται:</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β) Ποιο είναι το σχετικό ποσό;</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γ)Πως διαπιστώθηκε η αθέτηση των υποχρεώσεων;</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1) Μέσω δικαστικής ή διοικητικής απόφασης;</w:t>
            </w:r>
          </w:p>
          <w:p w:rsidR="00697A0F" w:rsidRPr="00F21176" w:rsidRDefault="00697A0F" w:rsidP="00460729">
            <w:pPr>
              <w:snapToGrid w:val="0"/>
              <w:rPr>
                <w:rFonts w:ascii="Verdana" w:hAnsi="Verdana"/>
                <w:sz w:val="20"/>
                <w:szCs w:val="20"/>
                <w:lang w:val="el-GR"/>
              </w:rPr>
            </w:pPr>
            <w:r w:rsidRPr="00F21176">
              <w:rPr>
                <w:rFonts w:ascii="Verdana" w:hAnsi="Verdana"/>
                <w:b/>
                <w:sz w:val="20"/>
                <w:szCs w:val="20"/>
                <w:lang w:val="el-GR"/>
              </w:rPr>
              <w:t xml:space="preserve">- </w:t>
            </w:r>
            <w:r w:rsidRPr="00F21176">
              <w:rPr>
                <w:rFonts w:ascii="Verdana" w:hAnsi="Verdana"/>
                <w:sz w:val="20"/>
                <w:szCs w:val="20"/>
                <w:lang w:val="el-GR"/>
              </w:rPr>
              <w:t>Η εν λόγω απόφαση είναι τελεσίδικη και δεσμευτική;</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Αναφέρατε την ημερομηνία καταδίκης ή έκδοσης απόφασης</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2) Με άλλα μέσα; </w:t>
            </w:r>
            <w:r w:rsidR="006B065B" w:rsidRPr="00F21176">
              <w:rPr>
                <w:rFonts w:ascii="Verdana" w:hAnsi="Verdana"/>
                <w:sz w:val="20"/>
                <w:szCs w:val="20"/>
                <w:lang w:val="el-GR"/>
              </w:rPr>
              <w:t>Διευκρινίστε</w:t>
            </w:r>
            <w:r w:rsidRPr="00F21176">
              <w:rPr>
                <w:rFonts w:ascii="Verdana" w:hAnsi="Verdana"/>
                <w:sz w:val="20"/>
                <w:szCs w:val="20"/>
                <w:lang w:val="el-GR"/>
              </w:rPr>
              <w:t>:</w:t>
            </w:r>
          </w:p>
          <w:p w:rsidR="00697A0F" w:rsidRPr="00F21176" w:rsidRDefault="00697A0F" w:rsidP="00460729">
            <w:pPr>
              <w:snapToGrid w:val="0"/>
              <w:rPr>
                <w:rFonts w:ascii="Verdana" w:hAnsi="Verdana"/>
                <w:b/>
                <w:bCs/>
                <w:sz w:val="20"/>
                <w:szCs w:val="20"/>
                <w:lang w:val="el-GR"/>
              </w:rPr>
            </w:pPr>
            <w:r w:rsidRPr="00F21176">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21176">
              <w:rPr>
                <w:rStyle w:val="10"/>
                <w:rFonts w:ascii="Verdana" w:hAnsi="Verdana"/>
                <w:sz w:val="20"/>
                <w:szCs w:val="20"/>
              </w:rPr>
              <w:endnoteReference w:id="22"/>
            </w:r>
          </w:p>
        </w:tc>
        <w:tc>
          <w:tcPr>
            <w:tcW w:w="2247"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ΦΟΡΟΙ</w:t>
            </w:r>
          </w:p>
          <w:p w:rsidR="00697A0F" w:rsidRPr="00F21176" w:rsidRDefault="00697A0F" w:rsidP="00460729">
            <w:pPr>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ΕΙΣΦΟΡΕΣ ΚΟΙΝΩΝΙΚΗΣ ΑΣΦΑΛΙΣΗΣ</w:t>
            </w:r>
          </w:p>
        </w:tc>
      </w:tr>
      <w:tr w:rsidR="00697A0F" w:rsidRPr="00F21176" w:rsidTr="0046072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2247" w:type="dxa"/>
            <w:tcBorders>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B065B" w:rsidRDefault="006B06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D94FEA" w:rsidRDefault="00D94FEA"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rPr>
                <w:rFonts w:ascii="Verdana" w:hAnsi="Verdana"/>
                <w:sz w:val="20"/>
                <w:szCs w:val="20"/>
                <w:lang w:val="el-GR"/>
              </w:rPr>
            </w:pPr>
            <w:r w:rsidRPr="00A111D0">
              <w:rPr>
                <w:rFonts w:ascii="Verdana" w:hAnsi="Verdana"/>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r w:rsidRPr="00F21176">
              <w:rPr>
                <w:rStyle w:val="ab"/>
                <w:rFonts w:ascii="Verdana" w:hAnsi="Verdana"/>
                <w:i/>
                <w:sz w:val="20"/>
                <w:szCs w:val="20"/>
                <w:lang w:val="el-GR"/>
              </w:rPr>
              <w:t xml:space="preserve"> </w:t>
            </w:r>
            <w:r w:rsidRPr="00F21176">
              <w:rPr>
                <w:rStyle w:val="ab"/>
                <w:rFonts w:ascii="Verdana" w:hAnsi="Verdana"/>
                <w:sz w:val="20"/>
                <w:szCs w:val="20"/>
                <w:vertAlign w:val="superscript"/>
              </w:rPr>
              <w:endnoteReference w:id="23"/>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pStyle w:val="TableParagraph"/>
              <w:ind w:left="0" w:right="1113"/>
              <w:rPr>
                <w:rFonts w:ascii="Verdana" w:hAnsi="Verdana"/>
                <w:sz w:val="20"/>
                <w:szCs w:val="20"/>
                <w:lang w:val="el-GR"/>
              </w:rPr>
            </w:pPr>
            <w:r w:rsidRPr="00A111D0">
              <w:rPr>
                <w:rFonts w:ascii="Verdana" w:hAnsi="Verdana"/>
                <w:sz w:val="20"/>
                <w:szCs w:val="20"/>
                <w:lang w:val="el-GR"/>
              </w:rPr>
              <w:t>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xml:space="preserve">) δύο (2) πράξεις επιβολής </w:t>
            </w:r>
            <w:r w:rsidRPr="00A111D0">
              <w:rPr>
                <w:rFonts w:ascii="Verdana" w:hAnsi="Verdana"/>
                <w:sz w:val="20"/>
                <w:szCs w:val="20"/>
                <w:lang w:val="el-GR"/>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p>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t>τελεσίδικη</w:t>
            </w:r>
            <w:proofErr w:type="spellEnd"/>
            <w:r w:rsidRPr="00A111D0">
              <w:rPr>
                <w:rFonts w:ascii="Verdana" w:hAnsi="Verdana"/>
                <w:sz w:val="20"/>
                <w:szCs w:val="20"/>
              </w:rPr>
              <w:t xml:space="preserve"> </w:t>
            </w:r>
            <w:proofErr w:type="spellStart"/>
            <w:r w:rsidRPr="00A111D0">
              <w:rPr>
                <w:rFonts w:ascii="Verdana" w:hAnsi="Verdana"/>
                <w:sz w:val="20"/>
                <w:szCs w:val="20"/>
              </w:rPr>
              <w:t>και</w:t>
            </w:r>
            <w:proofErr w:type="spellEnd"/>
            <w:r w:rsidRPr="00A111D0">
              <w:rPr>
                <w:rFonts w:ascii="Verdana" w:hAnsi="Verdana"/>
                <w:sz w:val="20"/>
                <w:szCs w:val="20"/>
              </w:rPr>
              <w:t xml:space="preserve"> </w:t>
            </w:r>
            <w:proofErr w:type="spellStart"/>
            <w:r w:rsidRPr="00A111D0">
              <w:rPr>
                <w:rFonts w:ascii="Verdana" w:hAnsi="Verdana"/>
                <w:sz w:val="20"/>
                <w:szCs w:val="20"/>
              </w:rPr>
              <w:t>δεσμευτική</w:t>
            </w:r>
            <w:proofErr w:type="spellEnd"/>
            <w:r w:rsidRPr="00A111D0">
              <w:rPr>
                <w:rFonts w:ascii="Verdana" w:hAnsi="Verdana"/>
                <w:sz w:val="20"/>
                <w:szCs w:val="20"/>
              </w:rPr>
              <w:t xml:space="preserve"> </w:t>
            </w:r>
            <w:proofErr w:type="spellStart"/>
            <w:r w:rsidRPr="00A111D0">
              <w:rPr>
                <w:rFonts w:ascii="Verdana" w:hAnsi="Verdana"/>
                <w:sz w:val="20"/>
                <w:szCs w:val="20"/>
              </w:rPr>
              <w:t>ισχύ</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A54B99">
              <w:rPr>
                <w:rFonts w:ascii="Verdana" w:hAnsi="Verdana"/>
                <w:i/>
                <w:sz w:val="20"/>
                <w:szCs w:val="20"/>
              </w:rPr>
              <w:lastRenderedPageBreak/>
              <w:t xml:space="preserve">[] </w:t>
            </w:r>
            <w:proofErr w:type="spellStart"/>
            <w:r w:rsidRPr="00A54B99">
              <w:rPr>
                <w:rFonts w:ascii="Verdana" w:hAnsi="Verdana"/>
                <w:i/>
                <w:sz w:val="20"/>
                <w:szCs w:val="20"/>
              </w:rPr>
              <w:t>Ναι</w:t>
            </w:r>
            <w:proofErr w:type="spellEnd"/>
            <w:r w:rsidRPr="00A54B99">
              <w:rPr>
                <w:rFonts w:ascii="Verdana" w:hAnsi="Verdana"/>
                <w:i/>
                <w:sz w:val="20"/>
                <w:szCs w:val="20"/>
              </w:rPr>
              <w:t xml:space="preserve"> [] </w:t>
            </w:r>
            <w:proofErr w:type="spellStart"/>
            <w:r w:rsidRPr="00A54B99">
              <w:rPr>
                <w:rFonts w:ascii="Verdana" w:hAnsi="Verdana"/>
                <w:i/>
                <w:sz w:val="20"/>
                <w:szCs w:val="20"/>
              </w:rPr>
              <w:t>Όχι</w:t>
            </w:r>
            <w:proofErr w:type="spellEnd"/>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auto"/>
            </w:tcBorders>
          </w:tcPr>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lastRenderedPageBreak/>
              <w:t>Εάν</w:t>
            </w:r>
            <w:proofErr w:type="spellEnd"/>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w:t>
            </w:r>
            <w:proofErr w:type="spellStart"/>
            <w:r w:rsidRPr="00A111D0">
              <w:rPr>
                <w:rFonts w:ascii="Verdana" w:hAnsi="Verdana"/>
                <w:sz w:val="20"/>
                <w:szCs w:val="20"/>
              </w:rPr>
              <w:t>αναφέρετε</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auto"/>
              <w:right w:val="single" w:sz="4" w:space="0" w:color="000000"/>
            </w:tcBorders>
          </w:tcPr>
          <w:p w:rsidR="00697A0F" w:rsidRPr="00A111D0" w:rsidRDefault="00697A0F" w:rsidP="00460729">
            <w:pPr>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top w:val="single" w:sz="4" w:space="0" w:color="auto"/>
              <w:left w:val="single" w:sz="4" w:space="0" w:color="auto"/>
              <w:right w:val="single" w:sz="4" w:space="0" w:color="auto"/>
            </w:tcBorders>
          </w:tcPr>
          <w:p w:rsidR="00697A0F" w:rsidRPr="00A111D0" w:rsidRDefault="00697A0F" w:rsidP="00460729">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514" w:type="dxa"/>
            <w:gridSpan w:val="3"/>
            <w:tcBorders>
              <w:top w:val="single" w:sz="4" w:space="0" w:color="auto"/>
              <w:left w:val="single" w:sz="4" w:space="0" w:color="auto"/>
              <w:right w:val="single" w:sz="4" w:space="0" w:color="auto"/>
            </w:tcBorders>
          </w:tcPr>
          <w:p w:rsidR="00697A0F" w:rsidRPr="00A111D0" w:rsidRDefault="00697A0F" w:rsidP="00460729">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697A0F" w:rsidRPr="00412A54"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412A54"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bottom w:val="single" w:sz="4" w:space="0" w:color="auto"/>
              <w:right w:val="single" w:sz="4" w:space="0" w:color="auto"/>
            </w:tcBorders>
          </w:tcPr>
          <w:p w:rsidR="00697A0F" w:rsidRPr="00A111D0" w:rsidRDefault="00697A0F" w:rsidP="00460729">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514" w:type="dxa"/>
            <w:gridSpan w:val="3"/>
            <w:tcBorders>
              <w:left w:val="single" w:sz="4" w:space="0" w:color="auto"/>
              <w:bottom w:val="single" w:sz="4" w:space="0" w:color="auto"/>
              <w:right w:val="single" w:sz="4" w:space="0" w:color="auto"/>
            </w:tcBorders>
          </w:tcPr>
          <w:p w:rsidR="00697A0F" w:rsidRPr="00A111D0" w:rsidRDefault="00697A0F" w:rsidP="00460729">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697A0F" w:rsidRPr="00F21176" w:rsidRDefault="00697A0F" w:rsidP="00697A0F">
      <w:pPr>
        <w:pStyle w:val="SectionTitle"/>
        <w:ind w:firstLine="0"/>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Γ: Λόγοι που σχετίζονται με αφερεγγυότητα, σύγκρουση συμφερόντων ή επαγγελματικό παράπτωμα</w:t>
      </w:r>
    </w:p>
    <w:tbl>
      <w:tblPr>
        <w:tblW w:w="8080" w:type="dxa"/>
        <w:tblInd w:w="108" w:type="dxa"/>
        <w:tblLayout w:type="fixed"/>
        <w:tblLook w:val="0000"/>
      </w:tblPr>
      <w:tblGrid>
        <w:gridCol w:w="3686"/>
        <w:gridCol w:w="4394"/>
      </w:tblGrid>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έχει,</w:t>
            </w:r>
            <w:r w:rsidRPr="00F21176">
              <w:rPr>
                <w:rFonts w:ascii="Verdana" w:hAnsi="Verdana"/>
                <w:b/>
                <w:sz w:val="20"/>
                <w:szCs w:val="20"/>
                <w:lang w:val="el-GR"/>
              </w:rPr>
              <w:t xml:space="preserve"> εν γνώσει του</w:t>
            </w:r>
            <w:r w:rsidRPr="00F21176">
              <w:rPr>
                <w:rFonts w:ascii="Verdana" w:hAnsi="Verdana"/>
                <w:sz w:val="20"/>
                <w:szCs w:val="20"/>
                <w:lang w:val="el-GR"/>
              </w:rPr>
              <w:t xml:space="preserve">, αθετήσει </w:t>
            </w:r>
            <w:r w:rsidRPr="00F21176">
              <w:rPr>
                <w:rFonts w:ascii="Verdana" w:hAnsi="Verdana"/>
                <w:b/>
                <w:sz w:val="20"/>
                <w:szCs w:val="20"/>
                <w:lang w:val="el-GR"/>
              </w:rPr>
              <w:t xml:space="preserve">τις υποχρεώσεις του </w:t>
            </w:r>
            <w:r w:rsidRPr="00F21176">
              <w:rPr>
                <w:rFonts w:ascii="Verdana" w:hAnsi="Verdana"/>
                <w:sz w:val="20"/>
                <w:szCs w:val="20"/>
                <w:lang w:val="el-GR"/>
              </w:rPr>
              <w:t xml:space="preserve">στους τομείς του </w:t>
            </w:r>
            <w:r w:rsidRPr="00F21176">
              <w:rPr>
                <w:rFonts w:ascii="Verdana" w:hAnsi="Verdana"/>
                <w:b/>
                <w:sz w:val="20"/>
                <w:szCs w:val="20"/>
                <w:lang w:val="el-GR"/>
              </w:rPr>
              <w:t>περιβαλλοντικού, κοινωνικού και εργατικού δικαίου</w:t>
            </w:r>
            <w:r w:rsidRPr="00F21176">
              <w:rPr>
                <w:rStyle w:val="10"/>
                <w:rFonts w:ascii="Verdana" w:hAnsi="Verdana"/>
                <w:sz w:val="20"/>
                <w:szCs w:val="20"/>
              </w:rPr>
              <w:endnoteReference w:id="24"/>
            </w:r>
            <w:r w:rsidRPr="00F21176">
              <w:rPr>
                <w:rFonts w:ascii="Verdana" w:hAnsi="Verdana"/>
                <w:b/>
                <w:sz w:val="20"/>
                <w:szCs w:val="20"/>
                <w:lang w:val="el-GR"/>
              </w:rPr>
              <w:t>;</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412A54" w:rsidTr="00460729">
        <w:trPr>
          <w:trHeight w:val="405"/>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b/>
                <w:sz w:val="20"/>
                <w:szCs w:val="20"/>
                <w:lang w:val="el-GR"/>
              </w:rPr>
            </w:pPr>
          </w:p>
          <w:p w:rsidR="00697A0F" w:rsidRPr="00F21176"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tc>
      </w:tr>
      <w:tr w:rsidR="00697A0F" w:rsidRPr="00412A54"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Βρίσκεται ο οικονομικός φορέας σε οποιαδήποτε από τις ακόλουθες καταστάσεις</w:t>
            </w:r>
            <w:r w:rsidRPr="00F21176">
              <w:rPr>
                <w:rStyle w:val="10"/>
                <w:rFonts w:ascii="Verdana" w:hAnsi="Verdana"/>
                <w:sz w:val="20"/>
                <w:szCs w:val="20"/>
              </w:rPr>
              <w:endnoteReference w:id="25"/>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πτώχευση,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διαδικασία εξυγίανσης,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ειδική εκκαθάριση,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αναγκαστική διαχείριση από εκκαθαριστή ή από το δικαστήριο,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 έχει υπαχθεί σε διαδικασία πτωχευτικού συμβιβασμού,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στ) αναστολή επιχειρηματικών δραστηριοτήτων, ή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Παραθέστε λεπτομερή στοιχεία:</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21176">
              <w:rPr>
                <w:rStyle w:val="10"/>
                <w:rFonts w:ascii="Verdana" w:hAnsi="Verdana"/>
                <w:sz w:val="20"/>
                <w:szCs w:val="20"/>
              </w:rPr>
              <w:endnoteReference w:id="26"/>
            </w:r>
            <w:r w:rsidRPr="00F21176">
              <w:rPr>
                <w:rStyle w:val="10"/>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 [……][……][……]</w:t>
            </w:r>
          </w:p>
        </w:tc>
      </w:tr>
      <w:tr w:rsidR="00697A0F" w:rsidRPr="00F21176" w:rsidTr="00460729">
        <w:trPr>
          <w:trHeight w:val="84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διαπράξει ο </w:t>
            </w:r>
            <w:r w:rsidRPr="00F21176">
              <w:rPr>
                <w:rFonts w:ascii="Verdana" w:hAnsi="Verdana"/>
                <w:sz w:val="20"/>
                <w:szCs w:val="20"/>
                <w:lang w:val="el-GR"/>
              </w:rPr>
              <w:t xml:space="preserve">οικονομικός φορέας </w:t>
            </w:r>
            <w:r w:rsidRPr="00F21176">
              <w:rPr>
                <w:rFonts w:ascii="Verdana" w:hAnsi="Verdana"/>
                <w:b/>
                <w:sz w:val="20"/>
                <w:szCs w:val="20"/>
                <w:lang w:val="el-GR"/>
              </w:rPr>
              <w:t>σοβαρό επαγγελματικό παράπτωμα</w:t>
            </w:r>
            <w:r w:rsidRPr="00F21176">
              <w:rPr>
                <w:rStyle w:val="10"/>
                <w:rFonts w:ascii="Verdana" w:hAnsi="Verdana"/>
                <w:sz w:val="20"/>
                <w:szCs w:val="20"/>
              </w:rPr>
              <w:endnoteReference w:id="27"/>
            </w:r>
            <w:r w:rsidRPr="00F21176">
              <w:rPr>
                <w:rFonts w:ascii="Verdana" w:hAnsi="Verdana"/>
                <w:sz w:val="20"/>
                <w:szCs w:val="20"/>
                <w:lang w:val="el-GR"/>
              </w:rPr>
              <w:t>;</w:t>
            </w:r>
          </w:p>
          <w:p w:rsidR="00697A0F"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257"/>
        </w:trPr>
        <w:tc>
          <w:tcPr>
            <w:tcW w:w="3686" w:type="dxa"/>
            <w:vMerge/>
            <w:tcBorders>
              <w:left w:val="single" w:sz="4" w:space="0" w:color="000000"/>
              <w:bottom w:val="single" w:sz="4" w:space="0" w:color="auto"/>
            </w:tcBorders>
          </w:tcPr>
          <w:p w:rsidR="00697A0F" w:rsidRPr="00F21176" w:rsidRDefault="00697A0F" w:rsidP="00460729">
            <w:pPr>
              <w:snapToGrid w:val="0"/>
              <w:rPr>
                <w:rFonts w:ascii="Verdana" w:hAnsi="Verdana"/>
                <w:sz w:val="20"/>
                <w:szCs w:val="20"/>
              </w:rPr>
            </w:pPr>
          </w:p>
        </w:tc>
        <w:tc>
          <w:tcPr>
            <w:tcW w:w="4394" w:type="dxa"/>
            <w:tcBorders>
              <w:left w:val="single" w:sz="4" w:space="0" w:color="000000"/>
              <w:bottom w:val="single" w:sz="4" w:space="0" w:color="auto"/>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0"/>
        </w:trPr>
        <w:tc>
          <w:tcPr>
            <w:tcW w:w="3686" w:type="dxa"/>
            <w:vMerge w:val="restart"/>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lastRenderedPageBreak/>
              <w:t>Έχει συνάψει</w:t>
            </w:r>
            <w:r w:rsidRPr="00F21176">
              <w:rPr>
                <w:rFonts w:ascii="Verdana" w:hAnsi="Verdana"/>
                <w:sz w:val="20"/>
                <w:szCs w:val="20"/>
                <w:lang w:val="el-GR"/>
              </w:rPr>
              <w:t xml:space="preserve"> ο οικονομικός φορέας </w:t>
            </w:r>
            <w:r w:rsidRPr="00F21176">
              <w:rPr>
                <w:rFonts w:ascii="Verdana" w:hAnsi="Verdana"/>
                <w:b/>
                <w:sz w:val="20"/>
                <w:szCs w:val="20"/>
                <w:lang w:val="el-GR"/>
              </w:rPr>
              <w:t>συμφωνίες</w:t>
            </w:r>
            <w:r w:rsidRPr="00F21176">
              <w:rPr>
                <w:rFonts w:ascii="Verdana" w:hAnsi="Verdana"/>
                <w:sz w:val="20"/>
                <w:szCs w:val="20"/>
                <w:lang w:val="el-GR"/>
              </w:rPr>
              <w:t xml:space="preserve"> με άλλους οικονομικούς φορείς </w:t>
            </w:r>
            <w:r w:rsidRPr="00F21176">
              <w:rPr>
                <w:rFonts w:ascii="Verdana" w:hAnsi="Verdana"/>
                <w:b/>
                <w:sz w:val="20"/>
                <w:szCs w:val="20"/>
                <w:lang w:val="el-GR"/>
              </w:rPr>
              <w:t>με σκοπό τη στρέβλωση του ανταγωνισμού</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60"/>
        </w:trPr>
        <w:tc>
          <w:tcPr>
            <w:tcW w:w="3686" w:type="dxa"/>
            <w:vMerge/>
            <w:tcBorders>
              <w:top w:val="single" w:sz="4" w:space="0" w:color="000000"/>
              <w:left w:val="single" w:sz="4" w:space="0" w:color="auto"/>
              <w:bottom w:val="single" w:sz="4" w:space="0" w:color="auto"/>
              <w:right w:val="single" w:sz="4" w:space="0" w:color="auto"/>
            </w:tcBorders>
          </w:tcPr>
          <w:p w:rsidR="00697A0F" w:rsidRPr="00F21176" w:rsidRDefault="00697A0F" w:rsidP="00460729">
            <w:pPr>
              <w:snapToGrid w:val="0"/>
              <w:rPr>
                <w:rFonts w:ascii="Verdana" w:hAnsi="Verdana"/>
                <w:sz w:val="20"/>
                <w:szCs w:val="20"/>
              </w:rPr>
            </w:pPr>
          </w:p>
        </w:tc>
        <w:tc>
          <w:tcPr>
            <w:tcW w:w="4394" w:type="dxa"/>
            <w:tcBorders>
              <w:top w:val="single" w:sz="4" w:space="0" w:color="auto"/>
              <w:left w:val="single" w:sz="4" w:space="0" w:color="auto"/>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316"/>
        </w:trPr>
        <w:tc>
          <w:tcPr>
            <w:tcW w:w="3686" w:type="dxa"/>
            <w:tcBorders>
              <w:top w:val="single" w:sz="4" w:space="0" w:color="auto"/>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Γνωρίζει ο οικονομικός φορέας την ύπαρξη τυχόν </w:t>
            </w:r>
            <w:r w:rsidRPr="00F21176">
              <w:rPr>
                <w:rFonts w:ascii="Verdana" w:hAnsi="Verdana"/>
                <w:b/>
                <w:sz w:val="20"/>
                <w:szCs w:val="20"/>
                <w:lang w:val="el-GR"/>
              </w:rPr>
              <w:t>σύγκρουσης συμφερόντων</w:t>
            </w:r>
            <w:r w:rsidRPr="00C55904">
              <w:rPr>
                <w:rStyle w:val="ab"/>
                <w:rFonts w:ascii="Verdana" w:hAnsi="Verdana"/>
                <w:b/>
                <w:sz w:val="20"/>
                <w:szCs w:val="20"/>
                <w:vertAlign w:val="superscript"/>
              </w:rPr>
              <w:endnoteReference w:id="28"/>
            </w:r>
            <w:r w:rsidRPr="00F21176">
              <w:rPr>
                <w:rFonts w:ascii="Verdana" w:hAnsi="Verdana"/>
                <w:sz w:val="20"/>
                <w:szCs w:val="20"/>
                <w:lang w:val="el-GR"/>
              </w:rPr>
              <w:t>, λόγω της συμμετοχής του στη διαδικασία ανάθεσης της σύμβασης;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16"/>
        </w:trPr>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παράσχει </w:t>
            </w:r>
            <w:r w:rsidRPr="00F21176">
              <w:rPr>
                <w:rStyle w:val="NormalBoldChar"/>
                <w:rFonts w:ascii="Verdana" w:hAnsi="Verdana" w:cs="Times New Roman"/>
                <w:sz w:val="20"/>
                <w:szCs w:val="20"/>
              </w:rPr>
              <w:t xml:space="preserve">ο οικονομικός φορέας ή </w:t>
            </w:r>
            <w:r w:rsidRPr="00F21176">
              <w:rPr>
                <w:rFonts w:ascii="Verdana" w:hAnsi="Verdana"/>
                <w:sz w:val="20"/>
                <w:szCs w:val="20"/>
                <w:lang w:val="el-GR"/>
              </w:rPr>
              <w:t xml:space="preserve">επιχείρηση συνδεδεμένη με αυτόν </w:t>
            </w:r>
            <w:r w:rsidRPr="00F21176">
              <w:rPr>
                <w:rFonts w:ascii="Verdana" w:hAnsi="Verdana"/>
                <w:b/>
                <w:sz w:val="20"/>
                <w:szCs w:val="20"/>
                <w:lang w:val="el-GR"/>
              </w:rPr>
              <w:t>συμβουλές</w:t>
            </w:r>
            <w:r w:rsidRPr="00F21176">
              <w:rPr>
                <w:rFonts w:ascii="Verdana" w:hAnsi="Verdana"/>
                <w:sz w:val="20"/>
                <w:szCs w:val="20"/>
                <w:lang w:val="el-GR"/>
              </w:rPr>
              <w:t xml:space="preserve"> στην αναθέτουσα αρχή ή στον αναθέτοντα φορέα ή έχει με άλλο τρόπο </w:t>
            </w:r>
            <w:r w:rsidRPr="00F21176">
              <w:rPr>
                <w:rFonts w:ascii="Verdana" w:hAnsi="Verdana"/>
                <w:b/>
                <w:sz w:val="20"/>
                <w:szCs w:val="20"/>
                <w:lang w:val="el-GR"/>
              </w:rPr>
              <w:t>αναμειχθεί στην προετοιμασία</w:t>
            </w:r>
            <w:r w:rsidRPr="00F21176">
              <w:rPr>
                <w:rFonts w:ascii="Verdana" w:hAnsi="Verdana"/>
                <w:sz w:val="20"/>
                <w:szCs w:val="20"/>
                <w:lang w:val="el-GR"/>
              </w:rPr>
              <w:t xml:space="preserve"> της διαδικασίας σύναψης της σύμβασης</w:t>
            </w:r>
            <w:r w:rsidRPr="00F21176">
              <w:rPr>
                <w:rStyle w:val="10"/>
                <w:rFonts w:ascii="Verdana" w:hAnsi="Verdana"/>
                <w:sz w:val="20"/>
                <w:szCs w:val="20"/>
              </w:rPr>
              <w:endnoteReference w:id="29"/>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Έχει επιδείξει ο οικονομικός φορέας σοβαρή ή επαναλαμβανόμενη πλημμέλεια</w:t>
            </w:r>
            <w:r w:rsidRPr="00F21176">
              <w:rPr>
                <w:rStyle w:val="10"/>
                <w:rFonts w:ascii="Verdana" w:hAnsi="Verdana"/>
                <w:sz w:val="20"/>
                <w:szCs w:val="20"/>
              </w:rPr>
              <w:endnoteReference w:id="30"/>
            </w:r>
            <w:r w:rsidRPr="00F21176">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1"/>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Μπορεί ο οικονομικός φορέας να επιβεβαιώσει ότι: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δεν έχει αποκρύψει τις πληροφορίες αυτές,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 ήταν σε θέση να υποβάλλει χωρίς καθυστέρηση τα δικαιολογητικά που απαιτούνται </w:t>
            </w:r>
            <w:r w:rsidRPr="00F21176">
              <w:rPr>
                <w:rFonts w:ascii="Verdana" w:hAnsi="Verdana"/>
                <w:sz w:val="20"/>
                <w:szCs w:val="20"/>
                <w:lang w:val="el-GR"/>
              </w:rPr>
              <w:lastRenderedPageBreak/>
              <w:t xml:space="preserve">από την αναθέτουσα αρχή/αναθέτοντα φορέα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lastRenderedPageBreak/>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jc w:val="center"/>
        <w:rPr>
          <w:rFonts w:ascii="Verdana" w:hAnsi="Verdana"/>
          <w:b/>
          <w:bCs/>
          <w:sz w:val="20"/>
          <w:szCs w:val="20"/>
        </w:rPr>
      </w:pPr>
    </w:p>
    <w:p w:rsidR="00697A0F" w:rsidRPr="00C55904" w:rsidRDefault="00697A0F" w:rsidP="00697A0F">
      <w:pPr>
        <w:pageBreakBefore/>
        <w:jc w:val="center"/>
        <w:rPr>
          <w:rFonts w:ascii="Verdana" w:hAnsi="Verdana"/>
          <w:sz w:val="20"/>
          <w:szCs w:val="20"/>
          <w:lang w:val="el-GR"/>
        </w:rPr>
      </w:pPr>
      <w:r w:rsidRPr="00C55904">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IV</w:t>
      </w:r>
      <w:r w:rsidRPr="00C55904">
        <w:rPr>
          <w:rFonts w:ascii="Verdana" w:hAnsi="Verdana"/>
          <w:b/>
          <w:bCs/>
          <w:sz w:val="20"/>
          <w:szCs w:val="20"/>
          <w:u w:val="single"/>
          <w:lang w:val="el-GR"/>
        </w:rPr>
        <w:t>: Κριτήρια επιλογής</w:t>
      </w:r>
    </w:p>
    <w:p w:rsidR="00697A0F" w:rsidRPr="00F21176" w:rsidRDefault="00697A0F" w:rsidP="00697A0F">
      <w:pPr>
        <w:jc w:val="both"/>
        <w:rPr>
          <w:rFonts w:ascii="Verdana" w:hAnsi="Verdana"/>
          <w:sz w:val="20"/>
          <w:szCs w:val="20"/>
          <w:lang w:val="el-GR"/>
        </w:rPr>
      </w:pPr>
      <w:r w:rsidRPr="00F21176">
        <w:rPr>
          <w:rFonts w:ascii="Verdana" w:hAnsi="Verdana"/>
          <w:sz w:val="20"/>
          <w:szCs w:val="20"/>
          <w:lang w:val="el-GR"/>
        </w:rPr>
        <w:t xml:space="preserve">Όσον αφορά τα κριτήρια επιλογής (ενότητα </w:t>
      </w:r>
      <w:r w:rsidRPr="00F21176">
        <w:rPr>
          <w:rFonts w:ascii="Verdana" w:hAnsi="Verdana" w:cs="Verdana"/>
          <w:sz w:val="20"/>
          <w:szCs w:val="20"/>
        </w:rPr>
        <w:t></w:t>
      </w:r>
      <w:r w:rsidRPr="00F21176">
        <w:rPr>
          <w:rFonts w:ascii="Verdana" w:hAnsi="Verdana"/>
          <w:sz w:val="20"/>
          <w:szCs w:val="20"/>
          <w:lang w:val="el-GR"/>
        </w:rPr>
        <w:t xml:space="preserve"> ή ενότητες Α έως </w:t>
      </w:r>
      <w:r>
        <w:rPr>
          <w:rFonts w:ascii="Verdana" w:hAnsi="Verdana"/>
          <w:sz w:val="20"/>
          <w:szCs w:val="20"/>
          <w:lang w:val="el-GR"/>
        </w:rPr>
        <w:t>Δ</w:t>
      </w:r>
      <w:r w:rsidRPr="00F21176">
        <w:rPr>
          <w:rFonts w:ascii="Verdana" w:hAnsi="Verdana"/>
          <w:sz w:val="20"/>
          <w:szCs w:val="20"/>
          <w:lang w:val="el-GR"/>
        </w:rPr>
        <w:t xml:space="preserve"> του παρόντος μέρους), ο οικονομικός φορέας δηλώνει ότι: </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Γενική ένδειξη για όλα τα κριτήρια επιλογής</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 xml:space="preserve">Ο οικονομικός φορέας πρέπει να συμπληρώσει αυτό το πεδίο </w:t>
      </w:r>
      <w:r w:rsidRPr="00F21176">
        <w:rPr>
          <w:rFonts w:ascii="Verdana" w:hAnsi="Verdana"/>
          <w:b/>
          <w:sz w:val="20"/>
          <w:szCs w:val="20"/>
          <w:u w:val="single"/>
          <w:lang w:val="el-GR"/>
        </w:rPr>
        <w:t>μόνο</w:t>
      </w:r>
      <w:r w:rsidRPr="00F21176">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1176">
        <w:rPr>
          <w:rFonts w:ascii="Verdana" w:hAnsi="Verdana"/>
          <w:b/>
          <w:bCs/>
          <w:sz w:val="20"/>
          <w:szCs w:val="20"/>
          <w:lang w:val="el-GR"/>
        </w:rPr>
        <w:t>α</w:t>
      </w:r>
      <w:r w:rsidRPr="00F21176">
        <w:rPr>
          <w:rFonts w:ascii="Verdana" w:hAnsi="Verdana"/>
          <w:b/>
          <w:i/>
          <w:sz w:val="20"/>
          <w:szCs w:val="20"/>
          <w:lang w:val="el-GR"/>
        </w:rPr>
        <w:t xml:space="preserve"> του Μέρους Ι</w:t>
      </w:r>
      <w:r w:rsidRPr="00F21176">
        <w:rPr>
          <w:rFonts w:ascii="Verdana" w:hAnsi="Verdana"/>
          <w:b/>
          <w:i/>
          <w:sz w:val="20"/>
          <w:szCs w:val="20"/>
        </w:rPr>
        <w:t>V</w:t>
      </w:r>
      <w:r w:rsidRPr="00F21176">
        <w:rPr>
          <w:rFonts w:ascii="Verdana" w:hAnsi="Verdana"/>
          <w:b/>
          <w:i/>
          <w:sz w:val="20"/>
          <w:szCs w:val="20"/>
          <w:lang w:val="el-GR"/>
        </w:rPr>
        <w:t xml:space="preserve"> χωρίς να υποχρεούται να συμπληρώσει οποιαδήποτε άλλη ενότητα του Μέρους Ι</w:t>
      </w:r>
      <w:r w:rsidRPr="00F21176">
        <w:rPr>
          <w:rFonts w:ascii="Verdana" w:hAnsi="Verdana"/>
          <w:b/>
          <w:i/>
          <w:sz w:val="20"/>
          <w:szCs w:val="20"/>
        </w:rPr>
        <w:t>V</w:t>
      </w:r>
      <w:r w:rsidRPr="00F21176">
        <w:rPr>
          <w:rFonts w:ascii="Verdana" w:hAnsi="Verdana"/>
          <w:b/>
          <w:i/>
          <w:sz w:val="20"/>
          <w:szCs w:val="20"/>
          <w:lang w:val="el-GR"/>
        </w:rPr>
        <w:t>:</w:t>
      </w:r>
    </w:p>
    <w:tbl>
      <w:tblPr>
        <w:tblW w:w="10206" w:type="dxa"/>
        <w:tblInd w:w="108" w:type="dxa"/>
        <w:tblLayout w:type="fixed"/>
        <w:tblLook w:val="0000"/>
      </w:tblPr>
      <w:tblGrid>
        <w:gridCol w:w="4479"/>
        <w:gridCol w:w="5727"/>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pStyle w:val="ChapterTitle"/>
        <w:pageBreakBefore/>
        <w:rPr>
          <w:rFonts w:ascii="Verdana" w:hAnsi="Verdana"/>
          <w:sz w:val="20"/>
          <w:szCs w:val="20"/>
        </w:rPr>
      </w:pPr>
      <w:r w:rsidRPr="00F21176">
        <w:rPr>
          <w:rFonts w:ascii="Verdana" w:hAnsi="Verdana"/>
          <w:bCs/>
          <w:sz w:val="20"/>
          <w:szCs w:val="20"/>
        </w:rPr>
        <w:lastRenderedPageBreak/>
        <w:t>Μέρος VI: Τελικές δηλώσεις</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Ο κάτωθι υπογεγραμμένος, δηλώνω επισήμως ότι τα στοιχεία που έχω αναφέρει σύμφωνα με τα μέρη Ι – </w:t>
      </w:r>
      <w:r w:rsidRPr="00C55904">
        <w:rPr>
          <w:rFonts w:ascii="Verdana" w:hAnsi="Verdana"/>
          <w:sz w:val="20"/>
          <w:szCs w:val="20"/>
        </w:rPr>
        <w:t>IV</w:t>
      </w:r>
      <w:r w:rsidRPr="00C55904">
        <w:rPr>
          <w:rFonts w:ascii="Verdana" w:hAnsi="Verdana"/>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55904">
        <w:rPr>
          <w:rStyle w:val="10"/>
          <w:rFonts w:ascii="Verdana" w:hAnsi="Verdana"/>
          <w:sz w:val="20"/>
          <w:szCs w:val="20"/>
        </w:rPr>
        <w:endnoteReference w:id="31"/>
      </w:r>
      <w:r w:rsidRPr="00C55904">
        <w:rPr>
          <w:rFonts w:ascii="Verdana" w:hAnsi="Verdana"/>
          <w:sz w:val="20"/>
          <w:szCs w:val="20"/>
          <w:lang w:val="el-GR"/>
        </w:rPr>
        <w:t>, εκτός εάν :</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5904">
        <w:rPr>
          <w:rStyle w:val="ab"/>
          <w:rFonts w:ascii="Verdana" w:hAnsi="Verdana"/>
          <w:sz w:val="20"/>
          <w:szCs w:val="20"/>
          <w:vertAlign w:val="superscript"/>
        </w:rPr>
        <w:endnoteReference w:id="32"/>
      </w:r>
      <w:r w:rsidRPr="00C55904">
        <w:rPr>
          <w:rStyle w:val="ab"/>
          <w:rFonts w:ascii="Verdana" w:hAnsi="Verdana"/>
          <w:sz w:val="20"/>
          <w:szCs w:val="20"/>
          <w:lang w:val="el-GR"/>
        </w:rPr>
        <w:t>.</w:t>
      </w:r>
    </w:p>
    <w:p w:rsidR="00697A0F" w:rsidRPr="00C55904" w:rsidRDefault="00697A0F" w:rsidP="00697A0F">
      <w:pPr>
        <w:jc w:val="both"/>
        <w:rPr>
          <w:rFonts w:ascii="Verdana" w:hAnsi="Verdana"/>
          <w:sz w:val="20"/>
          <w:szCs w:val="20"/>
          <w:lang w:val="el-GR"/>
        </w:rPr>
      </w:pPr>
      <w:r w:rsidRPr="00C55904">
        <w:rPr>
          <w:rStyle w:val="ab"/>
          <w:rFonts w:ascii="Verdana" w:hAnsi="Verdana"/>
          <w:sz w:val="20"/>
          <w:szCs w:val="20"/>
          <w:lang w:val="el-GR"/>
        </w:rPr>
        <w:t>β) η αναθέτουσα αρχή έχουν ήδη στην κατοχή τους τα σχετικά έγγραφα.</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δίδω επισήμως τη συγκατάθεσή μου στ</w:t>
      </w:r>
      <w:r>
        <w:rPr>
          <w:rFonts w:ascii="Verdana" w:hAnsi="Verdana"/>
          <w:sz w:val="20"/>
          <w:szCs w:val="20"/>
          <w:lang w:val="el-GR"/>
        </w:rPr>
        <w:t>ην Περιφερειακή Ενότητα Άρτας</w:t>
      </w:r>
      <w:r w:rsidRPr="00C55904">
        <w:rPr>
          <w:rFonts w:ascii="Verdana" w:hAnsi="Verdana"/>
          <w:sz w:val="20"/>
          <w:szCs w:val="20"/>
          <w:lang w:val="el-GR"/>
        </w:rPr>
        <w:t xml:space="preserve">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w:t>
      </w:r>
      <w:r>
        <w:rPr>
          <w:rFonts w:ascii="Verdana" w:hAnsi="Verdana"/>
          <w:sz w:val="20"/>
          <w:szCs w:val="20"/>
          <w:lang w:val="el-GR"/>
        </w:rPr>
        <w:t xml:space="preserve">ύθυνης Δήλωσης για τους σκοπούς της συμμετοχής μου στον </w:t>
      </w:r>
      <w:r w:rsidRPr="00C55904">
        <w:rPr>
          <w:rFonts w:ascii="Verdana" w:hAnsi="Verdana"/>
          <w:sz w:val="20"/>
          <w:szCs w:val="20"/>
          <w:lang w:val="el-GR"/>
        </w:rPr>
        <w:t xml:space="preserve"> </w:t>
      </w:r>
      <w:r w:rsidRPr="00F911E9">
        <w:rPr>
          <w:rFonts w:ascii="Verdana" w:hAnsi="Verdana"/>
          <w:sz w:val="20"/>
          <w:szCs w:val="20"/>
          <w:lang w:val="el-GR"/>
        </w:rPr>
        <w:t>συνοπτικ</w:t>
      </w:r>
      <w:r>
        <w:rPr>
          <w:rFonts w:ascii="Verdana" w:hAnsi="Verdana"/>
          <w:sz w:val="20"/>
          <w:szCs w:val="20"/>
          <w:lang w:val="el-GR"/>
        </w:rPr>
        <w:t>ό</w:t>
      </w:r>
      <w:r w:rsidRPr="00F911E9">
        <w:rPr>
          <w:rFonts w:ascii="Verdana" w:hAnsi="Verdana"/>
          <w:sz w:val="20"/>
          <w:szCs w:val="20"/>
          <w:lang w:val="el-GR"/>
        </w:rPr>
        <w:t xml:space="preserve"> διαγωνισμ</w:t>
      </w:r>
      <w:r>
        <w:rPr>
          <w:rFonts w:ascii="Verdana" w:hAnsi="Verdana"/>
          <w:sz w:val="20"/>
          <w:szCs w:val="20"/>
          <w:lang w:val="el-GR"/>
        </w:rPr>
        <w:t>ό</w:t>
      </w:r>
      <w:r w:rsidRPr="00F911E9">
        <w:rPr>
          <w:rFonts w:ascii="Verdana" w:hAnsi="Verdana"/>
          <w:sz w:val="20"/>
          <w:szCs w:val="20"/>
          <w:lang w:val="el-GR"/>
        </w:rPr>
        <w:t xml:space="preserve"> </w:t>
      </w:r>
      <w:r w:rsidR="0056029A" w:rsidRPr="0056029A">
        <w:rPr>
          <w:rFonts w:ascii="Verdana" w:hAnsi="Verdana"/>
          <w:sz w:val="20"/>
          <w:szCs w:val="20"/>
          <w:lang w:val="el-GR"/>
        </w:rPr>
        <w:t>για την ανάθεση του έργου: «Προμήθεια δυο (2)  καινούργιων οχημάτων για τις ανάγκες των υπηρεσιών της Π.Ε. Άρτας συνολικού προϋπολογισμο</w:t>
      </w:r>
      <w:r w:rsidR="007E67B5">
        <w:rPr>
          <w:rFonts w:ascii="Verdana" w:hAnsi="Verdana"/>
          <w:sz w:val="20"/>
          <w:szCs w:val="20"/>
          <w:lang w:val="el-GR"/>
        </w:rPr>
        <w:t>ύ σαράντα τριών χιλιάδων ευρώ (4</w:t>
      </w:r>
      <w:r w:rsidR="0056029A" w:rsidRPr="0056029A">
        <w:rPr>
          <w:rFonts w:ascii="Verdana" w:hAnsi="Verdana"/>
          <w:sz w:val="20"/>
          <w:szCs w:val="20"/>
          <w:lang w:val="el-GR"/>
        </w:rPr>
        <w:t>3.000,00€) συμπεριλαμβανομένου ΦΠΑ</w:t>
      </w:r>
      <w:r w:rsidRPr="00C55904">
        <w:rPr>
          <w:rFonts w:ascii="Verdana" w:hAnsi="Verdana"/>
          <w:sz w:val="20"/>
          <w:szCs w:val="20"/>
          <w:lang w:val="el-GR"/>
        </w:rPr>
        <w:t xml:space="preserve"> </w:t>
      </w:r>
      <w:r>
        <w:rPr>
          <w:rFonts w:ascii="Verdana" w:hAnsi="Verdana"/>
          <w:sz w:val="20"/>
          <w:szCs w:val="20"/>
          <w:lang w:val="el-GR"/>
        </w:rPr>
        <w:t xml:space="preserve">(αριθ. </w:t>
      </w:r>
      <w:proofErr w:type="spellStart"/>
      <w:r>
        <w:rPr>
          <w:rFonts w:ascii="Verdana" w:hAnsi="Verdana"/>
          <w:sz w:val="20"/>
          <w:szCs w:val="20"/>
          <w:lang w:val="el-GR"/>
        </w:rPr>
        <w:t>πρωτ</w:t>
      </w:r>
      <w:proofErr w:type="spellEnd"/>
      <w:r>
        <w:rPr>
          <w:rFonts w:ascii="Verdana" w:hAnsi="Verdana"/>
          <w:sz w:val="20"/>
          <w:szCs w:val="20"/>
          <w:lang w:val="el-GR"/>
        </w:rPr>
        <w:t xml:space="preserve">. </w:t>
      </w:r>
      <w:r w:rsidR="00671D24">
        <w:rPr>
          <w:rFonts w:ascii="Verdana" w:hAnsi="Verdana"/>
          <w:sz w:val="20"/>
          <w:szCs w:val="20"/>
          <w:lang w:val="el-GR"/>
        </w:rPr>
        <w:t>οικ.4141</w:t>
      </w:r>
      <w:r>
        <w:rPr>
          <w:rFonts w:ascii="Verdana" w:hAnsi="Verdana"/>
          <w:sz w:val="20"/>
          <w:szCs w:val="20"/>
          <w:lang w:val="el-GR"/>
        </w:rPr>
        <w:t>/</w:t>
      </w:r>
      <w:r w:rsidR="00671D24">
        <w:rPr>
          <w:rFonts w:ascii="Verdana" w:hAnsi="Verdana"/>
          <w:sz w:val="20"/>
          <w:szCs w:val="20"/>
          <w:lang w:val="el-GR"/>
        </w:rPr>
        <w:t>22</w:t>
      </w:r>
      <w:r>
        <w:rPr>
          <w:rFonts w:ascii="Verdana" w:hAnsi="Verdana"/>
          <w:sz w:val="20"/>
          <w:szCs w:val="20"/>
          <w:lang w:val="el-GR"/>
        </w:rPr>
        <w:t>-</w:t>
      </w:r>
      <w:r w:rsidR="00FE7064" w:rsidRPr="00FE7064">
        <w:rPr>
          <w:rFonts w:ascii="Verdana" w:hAnsi="Verdana"/>
          <w:sz w:val="20"/>
          <w:szCs w:val="20"/>
          <w:lang w:val="el-GR"/>
        </w:rPr>
        <w:t>10</w:t>
      </w:r>
      <w:r w:rsidR="007E67B5">
        <w:rPr>
          <w:rFonts w:ascii="Verdana" w:hAnsi="Verdana"/>
          <w:sz w:val="20"/>
          <w:szCs w:val="20"/>
          <w:lang w:val="el-GR"/>
        </w:rPr>
        <w:t>-2020</w:t>
      </w:r>
      <w:r>
        <w:rPr>
          <w:rFonts w:ascii="Verdana" w:hAnsi="Verdana"/>
          <w:sz w:val="20"/>
          <w:szCs w:val="20"/>
          <w:lang w:val="el-GR"/>
        </w:rPr>
        <w:t xml:space="preserve"> διακήρυξη</w:t>
      </w:r>
      <w:r w:rsidR="00690124">
        <w:rPr>
          <w:rFonts w:ascii="Verdana" w:hAnsi="Verdana"/>
          <w:sz w:val="20"/>
          <w:szCs w:val="20"/>
          <w:lang w:val="el-GR"/>
        </w:rPr>
        <w:t>ς</w:t>
      </w:r>
      <w:r>
        <w:rPr>
          <w:rFonts w:ascii="Verdana" w:hAnsi="Verdana"/>
          <w:sz w:val="20"/>
          <w:szCs w:val="20"/>
          <w:lang w:val="el-GR"/>
        </w:rPr>
        <w:t xml:space="preserve">) </w:t>
      </w:r>
      <w:r w:rsidRPr="00C55904">
        <w:rPr>
          <w:rFonts w:ascii="Verdana" w:hAnsi="Verdana"/>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97A0F" w:rsidRPr="00C55904" w:rsidRDefault="00697A0F" w:rsidP="00697A0F">
      <w:pPr>
        <w:jc w:val="both"/>
        <w:rPr>
          <w:rFonts w:ascii="Verdana" w:hAnsi="Verdana"/>
          <w:sz w:val="20"/>
          <w:szCs w:val="20"/>
          <w:lang w:val="el-GR"/>
        </w:rPr>
      </w:pP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Ημερομηνία, τόπος και, όπου ζητείται ή είναι απαραίτητο, υπογραφή(-ές): [……]   </w:t>
      </w:r>
    </w:p>
    <w:p w:rsidR="00697A0F" w:rsidRPr="00F21176" w:rsidRDefault="00697A0F" w:rsidP="00697A0F">
      <w:pPr>
        <w:pageBreakBefore/>
        <w:spacing w:after="200"/>
        <w:rPr>
          <w:rFonts w:ascii="Verdana" w:hAnsi="Verdana"/>
          <w:sz w:val="20"/>
          <w:szCs w:val="20"/>
          <w:lang w:val="el-GR"/>
        </w:rPr>
      </w:pPr>
    </w:p>
    <w:p w:rsidR="00697A0F" w:rsidRPr="00F21176" w:rsidRDefault="00697A0F" w:rsidP="00697A0F">
      <w:pPr>
        <w:spacing w:before="1"/>
        <w:ind w:left="812"/>
        <w:jc w:val="center"/>
        <w:rPr>
          <w:rFonts w:ascii="Verdana" w:hAnsi="Verdana"/>
          <w:b/>
          <w:sz w:val="20"/>
          <w:szCs w:val="20"/>
          <w:lang w:val="el-GR"/>
        </w:rPr>
      </w:pPr>
    </w:p>
    <w:p w:rsidR="004E2ABD" w:rsidRPr="00F21176" w:rsidRDefault="004E2ABD" w:rsidP="00697A0F">
      <w:pPr>
        <w:jc w:val="center"/>
        <w:rPr>
          <w:rFonts w:ascii="Verdana" w:hAnsi="Verdana"/>
          <w:b/>
          <w:lang w:val="el-GR"/>
        </w:rPr>
      </w:pPr>
    </w:p>
    <w:sectPr w:rsidR="004E2ABD" w:rsidRPr="00F21176" w:rsidSect="005520E8">
      <w:headerReference w:type="default" r:id="rId8"/>
      <w:pgSz w:w="11900" w:h="16840"/>
      <w:pgMar w:top="720" w:right="985" w:bottom="1060" w:left="851" w:header="322" w:footer="87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4A" w:rsidRDefault="0071774A" w:rsidP="00160A09">
      <w:r>
        <w:separator/>
      </w:r>
    </w:p>
  </w:endnote>
  <w:endnote w:type="continuationSeparator" w:id="0">
    <w:p w:rsidR="0071774A" w:rsidRDefault="0071774A" w:rsidP="00160A09">
      <w:r>
        <w:continuationSeparator/>
      </w:r>
    </w:p>
  </w:endnote>
  <w:endnote w:id="1">
    <w:p w:rsidR="00714BBC" w:rsidRPr="00D537B3" w:rsidRDefault="00714BBC" w:rsidP="00697A0F">
      <w:pPr>
        <w:jc w:val="both"/>
        <w:rPr>
          <w:lang w:val="el-GR"/>
        </w:rPr>
      </w:pPr>
      <w:r>
        <w:rPr>
          <w:rStyle w:val="ad"/>
          <w:rFonts w:ascii="Calibri" w:hAnsi="Calibri"/>
        </w:rPr>
        <w:endnoteRef/>
      </w:r>
      <w:r>
        <w:rPr>
          <w:lang w:val="el-GR"/>
        </w:rPr>
        <w:t xml:space="preserve">   </w:t>
      </w:r>
      <w:r w:rsidRPr="00EA3C42">
        <w:rPr>
          <w:rFonts w:ascii="Verdana" w:hAnsi="Verdan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τα στοιχεία των αρμοδίων, όνομα και επώνυμο, όσες φορές χρειάζεται.</w:t>
      </w:r>
    </w:p>
  </w:endnote>
  <w:endnote w:id="3">
    <w:p w:rsidR="00714BBC" w:rsidRPr="00EA3C42" w:rsidRDefault="00714BBC" w:rsidP="00697A0F">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Βλέπε </w:t>
      </w:r>
      <w:r w:rsidRPr="00EA3C42">
        <w:rPr>
          <w:rStyle w:val="DeltaViewInsertion"/>
          <w:rFonts w:ascii="Verdana" w:hAnsi="Verdana"/>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4BBC" w:rsidRPr="00EA3C42" w:rsidRDefault="00714BBC"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4BBC" w:rsidRPr="00EA3C42" w:rsidRDefault="00714BBC"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4BBC" w:rsidRDefault="00714BBC" w:rsidP="00697A0F">
      <w:pPr>
        <w:pStyle w:val="ae"/>
        <w:tabs>
          <w:tab w:val="left" w:pos="284"/>
        </w:tabs>
        <w:ind w:firstLine="0"/>
      </w:pPr>
      <w:r w:rsidRPr="00EA3C42">
        <w:rPr>
          <w:rStyle w:val="DeltaViewInsertion"/>
          <w:rFonts w:ascii="Verdana" w:hAnsi="Verdana"/>
          <w:b w:val="0"/>
          <w:sz w:val="16"/>
          <w:szCs w:val="16"/>
        </w:rPr>
        <w:tab/>
        <w:t xml:space="preserve">Μεσαίες επιχειρήσεις: επιχειρήσεις που δεν είναι ούτε πολύ μικρές ούτε μικρές και </w:t>
      </w:r>
      <w:r w:rsidRPr="00EA3C42">
        <w:rPr>
          <w:rFonts w:ascii="Verdana" w:hAnsi="Verdana"/>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A3C42">
        <w:rPr>
          <w:rFonts w:ascii="Verdana" w:hAnsi="Verdana"/>
          <w:i/>
          <w:sz w:val="16"/>
          <w:szCs w:val="16"/>
        </w:rPr>
        <w:t>και/ή</w:t>
      </w:r>
      <w:r w:rsidRPr="00EA3C42">
        <w:rPr>
          <w:rFonts w:ascii="Verdana" w:hAnsi="Verdana"/>
          <w:sz w:val="16"/>
          <w:szCs w:val="16"/>
        </w:rPr>
        <w:t xml:space="preserve"> το σύνολο του ετήσιου ισολογισμού δεν υπερβαίνει τα 43 εκατομμύρια ευρώ.</w:t>
      </w:r>
    </w:p>
  </w:endnote>
  <w:endnote w:id="4">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Ειδικότερα ως μέλος ένωσης ή κοινοπραξίας ή άλλου παρόμοιου καθεστώτος.</w:t>
      </w:r>
    </w:p>
  </w:endnote>
  <w:endnote w:id="6">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Σύμφωνα με τις διατάξεις του άρθρου 73 παρ. 3 α,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Σύμφωνα με άρθρο 73 παρ. 1 (β). Στον Κανονισμό ΕΕΕΣ (Κανονισμός ΕΕ 2016/7) αναφέρεται ως “διαφθορά”.</w:t>
      </w:r>
    </w:p>
  </w:endnote>
  <w:endnote w:id="10">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A3C42">
        <w:rPr>
          <w:rFonts w:ascii="Verdana" w:hAnsi="Verdana"/>
          <w:i/>
          <w:sz w:val="16"/>
          <w:szCs w:val="16"/>
        </w:rPr>
        <w:t xml:space="preserve">«Κύρωση και εφαρμογή της Σύμβασης ποινικού δικαίου για τη διαφθορά και του Πρόσθετου </w:t>
      </w:r>
      <w:proofErr w:type="spellStart"/>
      <w:r w:rsidRPr="00EA3C42">
        <w:rPr>
          <w:rFonts w:ascii="Verdana" w:hAnsi="Verdana"/>
          <w:i/>
          <w:sz w:val="16"/>
          <w:szCs w:val="16"/>
        </w:rPr>
        <w:t>σ΄</w:t>
      </w:r>
      <w:proofErr w:type="spellEnd"/>
      <w:r w:rsidRPr="00EA3C42">
        <w:rPr>
          <w:rFonts w:ascii="Verdana" w:hAnsi="Verdana"/>
          <w:i/>
          <w:sz w:val="16"/>
          <w:szCs w:val="16"/>
        </w:rPr>
        <w:t xml:space="preserve"> αυτήν Πρωτοκόλλου» (αφορά σε </w:t>
      </w:r>
      <w:r w:rsidRPr="00EA3C42">
        <w:rPr>
          <w:rFonts w:ascii="Verdana" w:hAnsi="Verdana"/>
          <w:sz w:val="16"/>
          <w:szCs w:val="16"/>
        </w:rPr>
        <w:t xml:space="preserve"> </w:t>
      </w:r>
      <w:r w:rsidRPr="00EA3C42">
        <w:rPr>
          <w:rFonts w:ascii="Verdana" w:hAnsi="Verdana"/>
          <w:i/>
          <w:sz w:val="16"/>
          <w:szCs w:val="16"/>
        </w:rPr>
        <w:t>προσθήκη καθόσον στο ν. Άρθρο 73 παρ. 1 β αναφέρεται η κείμενη νομοθεσία)</w:t>
      </w:r>
      <w:r w:rsidRPr="00EA3C42">
        <w:rPr>
          <w:rFonts w:ascii="Verdana" w:hAnsi="Verdana"/>
          <w:sz w:val="16"/>
          <w:szCs w:val="16"/>
        </w:rPr>
        <w:t>.</w:t>
      </w:r>
    </w:p>
  </w:endnote>
  <w:endnote w:id="11">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A3C42">
        <w:rPr>
          <w:rStyle w:val="ac"/>
          <w:rFonts w:ascii="Verdana" w:hAnsi="Verdana"/>
          <w:sz w:val="16"/>
          <w:szCs w:val="16"/>
        </w:rPr>
        <w:t xml:space="preserve">  </w:t>
      </w:r>
      <w:r w:rsidRPr="00EA3C42">
        <w:rPr>
          <w:rFonts w:ascii="Verdana" w:hAnsi="Verdana"/>
          <w:sz w:val="16"/>
          <w:szCs w:val="16"/>
        </w:rPr>
        <w:t>όπως κυρώθηκε με το ν. 2803/2000 (ΦΕΚ 48/Α) "</w:t>
      </w:r>
      <w:r w:rsidRPr="00EA3C42">
        <w:rPr>
          <w:rFonts w:ascii="Verdana" w:hAnsi="Verdana"/>
          <w:i/>
          <w:iCs/>
          <w:sz w:val="16"/>
          <w:szCs w:val="16"/>
        </w:rPr>
        <w:t xml:space="preserve">Κύρωση της </w:t>
      </w:r>
      <w:proofErr w:type="spellStart"/>
      <w:r w:rsidRPr="00EA3C42">
        <w:rPr>
          <w:rFonts w:ascii="Verdana" w:hAnsi="Verdana"/>
          <w:i/>
          <w:iCs/>
          <w:sz w:val="16"/>
          <w:szCs w:val="16"/>
        </w:rPr>
        <w:t>Σύµβασης</w:t>
      </w:r>
      <w:proofErr w:type="spellEnd"/>
      <w:r w:rsidRPr="00EA3C42">
        <w:rPr>
          <w:rFonts w:ascii="Verdana" w:hAnsi="Verdana"/>
          <w:i/>
          <w:iCs/>
          <w:sz w:val="16"/>
          <w:szCs w:val="16"/>
        </w:rPr>
        <w:t xml:space="preserve"> σχετικά µε την προστασία των </w:t>
      </w:r>
      <w:proofErr w:type="spellStart"/>
      <w:r w:rsidRPr="00EA3C42">
        <w:rPr>
          <w:rFonts w:ascii="Verdana" w:hAnsi="Verdana"/>
          <w:i/>
          <w:iCs/>
          <w:sz w:val="16"/>
          <w:szCs w:val="16"/>
        </w:rPr>
        <w:t>οικονοµικών</w:t>
      </w:r>
      <w:proofErr w:type="spellEnd"/>
      <w:r w:rsidRPr="00EA3C42">
        <w:rPr>
          <w:rFonts w:ascii="Verdana" w:hAnsi="Verdana"/>
          <w:i/>
          <w:iCs/>
          <w:sz w:val="16"/>
          <w:szCs w:val="16"/>
        </w:rPr>
        <w:t xml:space="preserve"> </w:t>
      </w:r>
      <w:proofErr w:type="spellStart"/>
      <w:r w:rsidRPr="00EA3C42">
        <w:rPr>
          <w:rFonts w:ascii="Verdana" w:hAnsi="Verdana"/>
          <w:i/>
          <w:iCs/>
          <w:sz w:val="16"/>
          <w:szCs w:val="16"/>
        </w:rPr>
        <w:t>συµφερόντων</w:t>
      </w:r>
      <w:proofErr w:type="spellEnd"/>
      <w:r w:rsidRPr="00EA3C42">
        <w:rPr>
          <w:rFonts w:ascii="Verdana" w:hAnsi="Verdana"/>
          <w:i/>
          <w:iCs/>
          <w:sz w:val="16"/>
          <w:szCs w:val="16"/>
        </w:rPr>
        <w:t xml:space="preserve"> των Ευρωπαϊκών Κοινοτήτων και των συναφών µε αυτήν Πρωτοκόλλων.</w:t>
      </w:r>
    </w:p>
  </w:endnote>
  <w:endnote w:id="12">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A3C42">
        <w:rPr>
          <w:rStyle w:val="DeltaViewInsertion"/>
          <w:rFonts w:ascii="Verdana" w:hAnsi="Verdana"/>
          <w:b w:val="0"/>
          <w:color w:val="000000"/>
          <w:sz w:val="16"/>
          <w:szCs w:val="16"/>
        </w:rPr>
        <w:t xml:space="preserve"> (ΕΕ L 309 της 25.11.2005, σ.15) </w:t>
      </w:r>
      <w:r w:rsidRPr="00EA3C42">
        <w:rPr>
          <w:rStyle w:val="ac"/>
          <w:rFonts w:ascii="Verdana" w:hAnsi="Verdana"/>
          <w:color w:val="000000"/>
          <w:sz w:val="16"/>
          <w:szCs w:val="16"/>
        </w:rPr>
        <w:t xml:space="preserve"> </w:t>
      </w:r>
      <w:r w:rsidRPr="00EA3C42">
        <w:rPr>
          <w:rStyle w:val="DeltaViewInsertion"/>
          <w:rFonts w:ascii="Verdana" w:hAnsi="Verdana"/>
          <w:b w:val="0"/>
          <w:color w:val="000000"/>
          <w:sz w:val="16"/>
          <w:szCs w:val="16"/>
        </w:rPr>
        <w:t xml:space="preserve">που ενσωματώθηκε με το ν. 3691/2008 </w:t>
      </w:r>
      <w:r w:rsidRPr="00EA3C42">
        <w:rPr>
          <w:rStyle w:val="DeltaViewInsertion"/>
          <w:rFonts w:ascii="Verdana" w:hAnsi="Verdana"/>
          <w:b w:val="0"/>
          <w:color w:val="000000"/>
          <w:spacing w:val="-10"/>
          <w:sz w:val="16"/>
          <w:szCs w:val="16"/>
        </w:rPr>
        <w:t xml:space="preserve">(ΦΕΚ 166/Α) </w:t>
      </w:r>
      <w:r w:rsidRPr="00EA3C42">
        <w:rPr>
          <w:rStyle w:val="DeltaViewInsertion"/>
          <w:rFonts w:ascii="Verdana" w:hAnsi="Verdana"/>
          <w:b w:val="0"/>
          <w:iCs/>
          <w:color w:val="000000"/>
          <w:spacing w:val="-10"/>
          <w:sz w:val="16"/>
          <w:szCs w:val="16"/>
        </w:rPr>
        <w:t>“</w:t>
      </w:r>
      <w:r w:rsidRPr="00EA3C42">
        <w:rPr>
          <w:rStyle w:val="DeltaViewInsertion"/>
          <w:rFonts w:ascii="Verdana" w:hAnsi="Verdana"/>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A3C42">
        <w:rPr>
          <w:rStyle w:val="DeltaViewInsertion"/>
          <w:rFonts w:ascii="Verdana" w:hAnsi="Verdana"/>
          <w:b w:val="0"/>
          <w:color w:val="000000"/>
          <w:sz w:val="16"/>
          <w:szCs w:val="16"/>
        </w:rPr>
        <w:t>”.</w:t>
      </w:r>
    </w:p>
  </w:endnote>
  <w:endnote w:id="14">
    <w:p w:rsidR="00714BBC" w:rsidRDefault="00714BBC" w:rsidP="00697A0F">
      <w:pPr>
        <w:pStyle w:val="ae"/>
        <w:tabs>
          <w:tab w:val="left" w:pos="284"/>
        </w:tabs>
        <w:ind w:firstLine="0"/>
      </w:pPr>
      <w:r w:rsidRPr="00EA3C42">
        <w:rPr>
          <w:rStyle w:val="ad"/>
          <w:rFonts w:ascii="Verdana" w:hAnsi="Verdana"/>
          <w:sz w:val="16"/>
          <w:szCs w:val="16"/>
        </w:rPr>
        <w:endnoteRef/>
      </w:r>
      <w:r w:rsidRPr="00EA3C42">
        <w:rPr>
          <w:rStyle w:val="DeltaViewInsertion"/>
          <w:rFonts w:ascii="Verdana" w:hAnsi="Verdana"/>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A3C42">
        <w:rPr>
          <w:rStyle w:val="DeltaViewInsertion"/>
          <w:rFonts w:ascii="Verdana" w:hAnsi="Verdana"/>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A3C42">
        <w:rPr>
          <w:rStyle w:val="DeltaViewInsertion"/>
          <w:rFonts w:ascii="Verdana" w:hAnsi="Verdana"/>
          <w:b w:val="0"/>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Σημειώνεται ότι, σύμφωνα με το άρθρο 73 παρ. 3 </w:t>
      </w:r>
      <w:proofErr w:type="spellStart"/>
      <w:r w:rsidRPr="00EA3C42">
        <w:rPr>
          <w:rFonts w:ascii="Verdana" w:hAnsi="Verdana"/>
          <w:sz w:val="16"/>
          <w:szCs w:val="16"/>
        </w:rPr>
        <w:t>περ</w:t>
      </w:r>
      <w:proofErr w:type="spellEnd"/>
      <w:r w:rsidRPr="00EA3C42">
        <w:rPr>
          <w:rFonts w:ascii="Verdana" w:hAnsi="Verdana"/>
          <w:sz w:val="16"/>
          <w:szCs w:val="16"/>
        </w:rPr>
        <w:t xml:space="preserve">. α  και β,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24">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Άρθρο 73 παρ. 5.</w:t>
      </w:r>
    </w:p>
  </w:endnote>
  <w:endnote w:id="27">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προσδιορίζεται στο άρθρο 24 ή στα έγγραφα της σύμβασης</w:t>
      </w:r>
      <w:r w:rsidRPr="00EA3C42">
        <w:rPr>
          <w:rFonts w:ascii="Verdana" w:hAnsi="Verdana"/>
          <w:i/>
          <w:sz w:val="16"/>
          <w:szCs w:val="16"/>
        </w:rPr>
        <w:t>.</w:t>
      </w:r>
    </w:p>
  </w:endnote>
  <w:endnote w:id="29">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άρθρο 48.</w:t>
      </w:r>
    </w:p>
  </w:endnote>
  <w:endnote w:id="30">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Η απόδοση όρων είναι σύμφωνη με την </w:t>
      </w:r>
      <w:proofErr w:type="spellStart"/>
      <w:r w:rsidRPr="00EA3C42">
        <w:rPr>
          <w:rFonts w:ascii="Verdana" w:hAnsi="Verdana"/>
          <w:sz w:val="16"/>
          <w:szCs w:val="16"/>
        </w:rPr>
        <w:t>περιπτ</w:t>
      </w:r>
      <w:proofErr w:type="spellEnd"/>
      <w:r w:rsidRPr="00EA3C42">
        <w:rPr>
          <w:rFonts w:ascii="Verdana" w:hAnsi="Verdana"/>
          <w:sz w:val="16"/>
          <w:szCs w:val="16"/>
        </w:rPr>
        <w:t>. στ παρ. 4 του άρθρου 73 που διαφοροποιείται από τον Κανονισμό ΕΕΕΣ (Κανονισμός ΕΕ 2016/7)</w:t>
      </w:r>
    </w:p>
  </w:endnote>
  <w:endnote w:id="31">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και άρθρο 1 ν. 4250/2014</w:t>
      </w:r>
    </w:p>
  </w:endnote>
  <w:endnote w:id="32">
    <w:p w:rsidR="00714BBC" w:rsidRDefault="00714BBC"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Υπό την προϋπόθεση ότι ο οικονομικός φορέας έχει παράσχει τις απαραίτητες πληροφορίες (</w:t>
      </w:r>
      <w:r w:rsidRPr="00EA3C42">
        <w:rPr>
          <w:rFonts w:ascii="Verdana" w:hAnsi="Verdan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A3C42">
        <w:rPr>
          <w:rFonts w:ascii="Verdana" w:hAnsi="Verdana"/>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4A" w:rsidRDefault="0071774A" w:rsidP="00160A09">
      <w:r>
        <w:separator/>
      </w:r>
    </w:p>
  </w:footnote>
  <w:footnote w:type="continuationSeparator" w:id="0">
    <w:p w:rsidR="0071774A" w:rsidRDefault="0071774A" w:rsidP="0016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BC" w:rsidRDefault="00714BBC">
    <w:pPr>
      <w:pStyle w:val="a3"/>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50BE5"/>
    <w:multiLevelType w:val="hybridMultilevel"/>
    <w:tmpl w:val="00643E90"/>
    <w:lvl w:ilvl="0" w:tplc="6ECAA310">
      <w:numFmt w:val="bullet"/>
      <w:lvlText w:val="-"/>
      <w:lvlJc w:val="left"/>
      <w:pPr>
        <w:ind w:left="55" w:hanging="197"/>
      </w:pPr>
      <w:rPr>
        <w:rFonts w:ascii="Arial" w:eastAsia="Times New Roman" w:hAnsi="Arial" w:hint="default"/>
        <w:w w:val="100"/>
        <w:sz w:val="20"/>
      </w:rPr>
    </w:lvl>
    <w:lvl w:ilvl="1" w:tplc="1B862D00">
      <w:numFmt w:val="bullet"/>
      <w:lvlText w:val="•"/>
      <w:lvlJc w:val="left"/>
      <w:pPr>
        <w:ind w:left="950" w:hanging="197"/>
      </w:pPr>
      <w:rPr>
        <w:rFonts w:hint="default"/>
      </w:rPr>
    </w:lvl>
    <w:lvl w:ilvl="2" w:tplc="C158F8C0">
      <w:numFmt w:val="bullet"/>
      <w:lvlText w:val="•"/>
      <w:lvlJc w:val="left"/>
      <w:pPr>
        <w:ind w:left="1841" w:hanging="197"/>
      </w:pPr>
      <w:rPr>
        <w:rFonts w:hint="default"/>
      </w:rPr>
    </w:lvl>
    <w:lvl w:ilvl="3" w:tplc="976445EA">
      <w:numFmt w:val="bullet"/>
      <w:lvlText w:val="•"/>
      <w:lvlJc w:val="left"/>
      <w:pPr>
        <w:ind w:left="2731" w:hanging="197"/>
      </w:pPr>
      <w:rPr>
        <w:rFonts w:hint="default"/>
      </w:rPr>
    </w:lvl>
    <w:lvl w:ilvl="4" w:tplc="AF1A0B5A">
      <w:numFmt w:val="bullet"/>
      <w:lvlText w:val="•"/>
      <w:lvlJc w:val="left"/>
      <w:pPr>
        <w:ind w:left="3622" w:hanging="197"/>
      </w:pPr>
      <w:rPr>
        <w:rFonts w:hint="default"/>
      </w:rPr>
    </w:lvl>
    <w:lvl w:ilvl="5" w:tplc="E6E6B416">
      <w:numFmt w:val="bullet"/>
      <w:lvlText w:val="•"/>
      <w:lvlJc w:val="left"/>
      <w:pPr>
        <w:ind w:left="4513" w:hanging="197"/>
      </w:pPr>
      <w:rPr>
        <w:rFonts w:hint="default"/>
      </w:rPr>
    </w:lvl>
    <w:lvl w:ilvl="6" w:tplc="41466AF0">
      <w:numFmt w:val="bullet"/>
      <w:lvlText w:val="•"/>
      <w:lvlJc w:val="left"/>
      <w:pPr>
        <w:ind w:left="5403" w:hanging="197"/>
      </w:pPr>
      <w:rPr>
        <w:rFonts w:hint="default"/>
      </w:rPr>
    </w:lvl>
    <w:lvl w:ilvl="7" w:tplc="D0141C84">
      <w:numFmt w:val="bullet"/>
      <w:lvlText w:val="•"/>
      <w:lvlJc w:val="left"/>
      <w:pPr>
        <w:ind w:left="6294" w:hanging="197"/>
      </w:pPr>
      <w:rPr>
        <w:rFonts w:hint="default"/>
      </w:rPr>
    </w:lvl>
    <w:lvl w:ilvl="8" w:tplc="6F1A9196">
      <w:numFmt w:val="bullet"/>
      <w:lvlText w:val="•"/>
      <w:lvlJc w:val="left"/>
      <w:pPr>
        <w:ind w:left="7184" w:hanging="197"/>
      </w:pPr>
      <w:rPr>
        <w:rFonts w:hint="default"/>
      </w:rPr>
    </w:lvl>
  </w:abstractNum>
  <w:abstractNum w:abstractNumId="2">
    <w:nsid w:val="031C6610"/>
    <w:multiLevelType w:val="multilevel"/>
    <w:tmpl w:val="E196C89C"/>
    <w:lvl w:ilvl="0">
      <w:start w:val="9"/>
      <w:numFmt w:val="decimal"/>
      <w:lvlText w:val="%1"/>
      <w:lvlJc w:val="left"/>
      <w:pPr>
        <w:ind w:left="1196" w:hanging="384"/>
      </w:pPr>
      <w:rPr>
        <w:rFonts w:cs="Times New Roman" w:hint="default"/>
      </w:rPr>
    </w:lvl>
    <w:lvl w:ilvl="1">
      <w:start w:val="1"/>
      <w:numFmt w:val="decimal"/>
      <w:lvlText w:val="%1.%2."/>
      <w:lvlJc w:val="left"/>
      <w:pPr>
        <w:ind w:left="1196" w:hanging="384"/>
      </w:pPr>
      <w:rPr>
        <w:rFonts w:ascii="Verdana" w:eastAsia="Times New Roman" w:hAnsi="Verdana" w:cs="Arial" w:hint="default"/>
        <w:b/>
        <w:bCs/>
        <w:spacing w:val="-2"/>
        <w:w w:val="100"/>
        <w:sz w:val="20"/>
        <w:szCs w:val="20"/>
      </w:rPr>
    </w:lvl>
    <w:lvl w:ilvl="2">
      <w:numFmt w:val="bullet"/>
      <w:lvlText w:val="•"/>
      <w:lvlJc w:val="left"/>
      <w:pPr>
        <w:ind w:left="3120" w:hanging="384"/>
      </w:pPr>
      <w:rPr>
        <w:rFonts w:hint="default"/>
      </w:rPr>
    </w:lvl>
    <w:lvl w:ilvl="3">
      <w:numFmt w:val="bullet"/>
      <w:lvlText w:val="•"/>
      <w:lvlJc w:val="left"/>
      <w:pPr>
        <w:ind w:left="4080" w:hanging="384"/>
      </w:pPr>
      <w:rPr>
        <w:rFonts w:hint="default"/>
      </w:rPr>
    </w:lvl>
    <w:lvl w:ilvl="4">
      <w:numFmt w:val="bullet"/>
      <w:lvlText w:val="•"/>
      <w:lvlJc w:val="left"/>
      <w:pPr>
        <w:ind w:left="5040" w:hanging="384"/>
      </w:pPr>
      <w:rPr>
        <w:rFonts w:hint="default"/>
      </w:rPr>
    </w:lvl>
    <w:lvl w:ilvl="5">
      <w:numFmt w:val="bullet"/>
      <w:lvlText w:val="•"/>
      <w:lvlJc w:val="left"/>
      <w:pPr>
        <w:ind w:left="6000" w:hanging="384"/>
      </w:pPr>
      <w:rPr>
        <w:rFonts w:hint="default"/>
      </w:rPr>
    </w:lvl>
    <w:lvl w:ilvl="6">
      <w:numFmt w:val="bullet"/>
      <w:lvlText w:val="•"/>
      <w:lvlJc w:val="left"/>
      <w:pPr>
        <w:ind w:left="6960" w:hanging="384"/>
      </w:pPr>
      <w:rPr>
        <w:rFonts w:hint="default"/>
      </w:rPr>
    </w:lvl>
    <w:lvl w:ilvl="7">
      <w:numFmt w:val="bullet"/>
      <w:lvlText w:val="•"/>
      <w:lvlJc w:val="left"/>
      <w:pPr>
        <w:ind w:left="7920" w:hanging="384"/>
      </w:pPr>
      <w:rPr>
        <w:rFonts w:hint="default"/>
      </w:rPr>
    </w:lvl>
    <w:lvl w:ilvl="8">
      <w:numFmt w:val="bullet"/>
      <w:lvlText w:val="•"/>
      <w:lvlJc w:val="left"/>
      <w:pPr>
        <w:ind w:left="8880" w:hanging="384"/>
      </w:pPr>
      <w:rPr>
        <w:rFonts w:hint="default"/>
      </w:rPr>
    </w:lvl>
  </w:abstractNum>
  <w:abstractNum w:abstractNumId="3">
    <w:nsid w:val="088C0A4D"/>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4">
    <w:nsid w:val="093E3180"/>
    <w:multiLevelType w:val="hybridMultilevel"/>
    <w:tmpl w:val="39FE2026"/>
    <w:lvl w:ilvl="0" w:tplc="49F8036A">
      <w:start w:val="1"/>
      <w:numFmt w:val="decimal"/>
      <w:lvlText w:val="%1."/>
      <w:lvlJc w:val="left"/>
      <w:pPr>
        <w:ind w:left="928"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9B51379"/>
    <w:multiLevelType w:val="multilevel"/>
    <w:tmpl w:val="E110E2C8"/>
    <w:lvl w:ilvl="0">
      <w:start w:val="3"/>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abstractNum w:abstractNumId="6">
    <w:nsid w:val="0E6A1F9F"/>
    <w:multiLevelType w:val="hybridMultilevel"/>
    <w:tmpl w:val="777C694E"/>
    <w:lvl w:ilvl="0" w:tplc="33E0A470">
      <w:start w:val="20"/>
      <w:numFmt w:val="decimal"/>
      <w:lvlText w:val="%1."/>
      <w:lvlJc w:val="left"/>
      <w:pPr>
        <w:ind w:left="1532" w:hanging="360"/>
      </w:pPr>
      <w:rPr>
        <w:rFonts w:ascii="Arial" w:eastAsia="Times New Roman" w:hAnsi="Arial" w:cs="Arial" w:hint="default"/>
        <w:spacing w:val="-2"/>
        <w:w w:val="100"/>
        <w:sz w:val="20"/>
        <w:szCs w:val="20"/>
      </w:rPr>
    </w:lvl>
    <w:lvl w:ilvl="1" w:tplc="F6B07972">
      <w:numFmt w:val="bullet"/>
      <w:lvlText w:val="•"/>
      <w:lvlJc w:val="left"/>
      <w:pPr>
        <w:ind w:left="2466" w:hanging="360"/>
      </w:pPr>
      <w:rPr>
        <w:rFonts w:hint="default"/>
      </w:rPr>
    </w:lvl>
    <w:lvl w:ilvl="2" w:tplc="AE92B034">
      <w:numFmt w:val="bullet"/>
      <w:lvlText w:val="•"/>
      <w:lvlJc w:val="left"/>
      <w:pPr>
        <w:ind w:left="3392" w:hanging="360"/>
      </w:pPr>
      <w:rPr>
        <w:rFonts w:hint="default"/>
      </w:rPr>
    </w:lvl>
    <w:lvl w:ilvl="3" w:tplc="40A6828A">
      <w:numFmt w:val="bullet"/>
      <w:lvlText w:val="•"/>
      <w:lvlJc w:val="left"/>
      <w:pPr>
        <w:ind w:left="4318" w:hanging="360"/>
      </w:pPr>
      <w:rPr>
        <w:rFonts w:hint="default"/>
      </w:rPr>
    </w:lvl>
    <w:lvl w:ilvl="4" w:tplc="611CF892">
      <w:numFmt w:val="bullet"/>
      <w:lvlText w:val="•"/>
      <w:lvlJc w:val="left"/>
      <w:pPr>
        <w:ind w:left="5244" w:hanging="360"/>
      </w:pPr>
      <w:rPr>
        <w:rFonts w:hint="default"/>
      </w:rPr>
    </w:lvl>
    <w:lvl w:ilvl="5" w:tplc="9FD67586">
      <w:numFmt w:val="bullet"/>
      <w:lvlText w:val="•"/>
      <w:lvlJc w:val="left"/>
      <w:pPr>
        <w:ind w:left="6170" w:hanging="360"/>
      </w:pPr>
      <w:rPr>
        <w:rFonts w:hint="default"/>
      </w:rPr>
    </w:lvl>
    <w:lvl w:ilvl="6" w:tplc="03DA15DE">
      <w:numFmt w:val="bullet"/>
      <w:lvlText w:val="•"/>
      <w:lvlJc w:val="left"/>
      <w:pPr>
        <w:ind w:left="7096" w:hanging="360"/>
      </w:pPr>
      <w:rPr>
        <w:rFonts w:hint="default"/>
      </w:rPr>
    </w:lvl>
    <w:lvl w:ilvl="7" w:tplc="4A1A44BA">
      <w:numFmt w:val="bullet"/>
      <w:lvlText w:val="•"/>
      <w:lvlJc w:val="left"/>
      <w:pPr>
        <w:ind w:left="8022" w:hanging="360"/>
      </w:pPr>
      <w:rPr>
        <w:rFonts w:hint="default"/>
      </w:rPr>
    </w:lvl>
    <w:lvl w:ilvl="8" w:tplc="FB3E0D38">
      <w:numFmt w:val="bullet"/>
      <w:lvlText w:val="•"/>
      <w:lvlJc w:val="left"/>
      <w:pPr>
        <w:ind w:left="8948" w:hanging="360"/>
      </w:pPr>
      <w:rPr>
        <w:rFonts w:hint="default"/>
      </w:rPr>
    </w:lvl>
  </w:abstractNum>
  <w:abstractNum w:abstractNumId="7">
    <w:nsid w:val="0FAB3B9E"/>
    <w:multiLevelType w:val="hybridMultilevel"/>
    <w:tmpl w:val="F0B01D7E"/>
    <w:lvl w:ilvl="0" w:tplc="D0ACF3E2">
      <w:numFmt w:val="bullet"/>
      <w:lvlText w:val="-"/>
      <w:lvlJc w:val="left"/>
      <w:pPr>
        <w:tabs>
          <w:tab w:val="num" w:pos="1172"/>
        </w:tabs>
        <w:ind w:left="1172" w:hanging="360"/>
      </w:pPr>
      <w:rPr>
        <w:rFonts w:ascii="Verdana" w:eastAsia="Times New Roman" w:hAnsi="Verdana" w:hint="default"/>
        <w:b w:val="0"/>
      </w:rPr>
    </w:lvl>
    <w:lvl w:ilvl="1" w:tplc="04080003" w:tentative="1">
      <w:start w:val="1"/>
      <w:numFmt w:val="bullet"/>
      <w:lvlText w:val="o"/>
      <w:lvlJc w:val="left"/>
      <w:pPr>
        <w:tabs>
          <w:tab w:val="num" w:pos="1892"/>
        </w:tabs>
        <w:ind w:left="1892" w:hanging="360"/>
      </w:pPr>
      <w:rPr>
        <w:rFonts w:ascii="Courier New" w:hAnsi="Courier New" w:hint="default"/>
      </w:rPr>
    </w:lvl>
    <w:lvl w:ilvl="2" w:tplc="04080005" w:tentative="1">
      <w:start w:val="1"/>
      <w:numFmt w:val="bullet"/>
      <w:lvlText w:val=""/>
      <w:lvlJc w:val="left"/>
      <w:pPr>
        <w:tabs>
          <w:tab w:val="num" w:pos="2612"/>
        </w:tabs>
        <w:ind w:left="2612" w:hanging="360"/>
      </w:pPr>
      <w:rPr>
        <w:rFonts w:ascii="Wingdings" w:hAnsi="Wingdings" w:hint="default"/>
      </w:rPr>
    </w:lvl>
    <w:lvl w:ilvl="3" w:tplc="04080001" w:tentative="1">
      <w:start w:val="1"/>
      <w:numFmt w:val="bullet"/>
      <w:lvlText w:val=""/>
      <w:lvlJc w:val="left"/>
      <w:pPr>
        <w:tabs>
          <w:tab w:val="num" w:pos="3332"/>
        </w:tabs>
        <w:ind w:left="3332" w:hanging="360"/>
      </w:pPr>
      <w:rPr>
        <w:rFonts w:ascii="Symbol" w:hAnsi="Symbol" w:hint="default"/>
      </w:rPr>
    </w:lvl>
    <w:lvl w:ilvl="4" w:tplc="04080003" w:tentative="1">
      <w:start w:val="1"/>
      <w:numFmt w:val="bullet"/>
      <w:lvlText w:val="o"/>
      <w:lvlJc w:val="left"/>
      <w:pPr>
        <w:tabs>
          <w:tab w:val="num" w:pos="4052"/>
        </w:tabs>
        <w:ind w:left="4052" w:hanging="360"/>
      </w:pPr>
      <w:rPr>
        <w:rFonts w:ascii="Courier New" w:hAnsi="Courier New" w:hint="default"/>
      </w:rPr>
    </w:lvl>
    <w:lvl w:ilvl="5" w:tplc="04080005" w:tentative="1">
      <w:start w:val="1"/>
      <w:numFmt w:val="bullet"/>
      <w:lvlText w:val=""/>
      <w:lvlJc w:val="left"/>
      <w:pPr>
        <w:tabs>
          <w:tab w:val="num" w:pos="4772"/>
        </w:tabs>
        <w:ind w:left="4772" w:hanging="360"/>
      </w:pPr>
      <w:rPr>
        <w:rFonts w:ascii="Wingdings" w:hAnsi="Wingdings" w:hint="default"/>
      </w:rPr>
    </w:lvl>
    <w:lvl w:ilvl="6" w:tplc="04080001" w:tentative="1">
      <w:start w:val="1"/>
      <w:numFmt w:val="bullet"/>
      <w:lvlText w:val=""/>
      <w:lvlJc w:val="left"/>
      <w:pPr>
        <w:tabs>
          <w:tab w:val="num" w:pos="5492"/>
        </w:tabs>
        <w:ind w:left="5492" w:hanging="360"/>
      </w:pPr>
      <w:rPr>
        <w:rFonts w:ascii="Symbol" w:hAnsi="Symbol" w:hint="default"/>
      </w:rPr>
    </w:lvl>
    <w:lvl w:ilvl="7" w:tplc="04080003" w:tentative="1">
      <w:start w:val="1"/>
      <w:numFmt w:val="bullet"/>
      <w:lvlText w:val="o"/>
      <w:lvlJc w:val="left"/>
      <w:pPr>
        <w:tabs>
          <w:tab w:val="num" w:pos="6212"/>
        </w:tabs>
        <w:ind w:left="6212" w:hanging="360"/>
      </w:pPr>
      <w:rPr>
        <w:rFonts w:ascii="Courier New" w:hAnsi="Courier New" w:hint="default"/>
      </w:rPr>
    </w:lvl>
    <w:lvl w:ilvl="8" w:tplc="04080005" w:tentative="1">
      <w:start w:val="1"/>
      <w:numFmt w:val="bullet"/>
      <w:lvlText w:val=""/>
      <w:lvlJc w:val="left"/>
      <w:pPr>
        <w:tabs>
          <w:tab w:val="num" w:pos="6932"/>
        </w:tabs>
        <w:ind w:left="6932" w:hanging="360"/>
      </w:pPr>
      <w:rPr>
        <w:rFonts w:ascii="Wingdings" w:hAnsi="Wingdings" w:hint="default"/>
      </w:rPr>
    </w:lvl>
  </w:abstractNum>
  <w:abstractNum w:abstractNumId="8">
    <w:nsid w:val="11982FC4"/>
    <w:multiLevelType w:val="multilevel"/>
    <w:tmpl w:val="953CACF8"/>
    <w:lvl w:ilvl="0">
      <w:start w:val="1"/>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9">
    <w:nsid w:val="144313F1"/>
    <w:multiLevelType w:val="hybridMultilevel"/>
    <w:tmpl w:val="508EEA2A"/>
    <w:lvl w:ilvl="0" w:tplc="CDEA2612">
      <w:start w:val="100"/>
      <w:numFmt w:val="decimal"/>
      <w:lvlText w:val="%1"/>
      <w:lvlJc w:val="left"/>
      <w:pPr>
        <w:ind w:left="1460" w:hanging="389"/>
      </w:pPr>
      <w:rPr>
        <w:rFonts w:ascii="Arial" w:eastAsia="Times New Roman" w:hAnsi="Arial" w:cs="Arial" w:hint="default"/>
        <w:b/>
        <w:bCs/>
        <w:spacing w:val="-2"/>
        <w:w w:val="100"/>
        <w:sz w:val="20"/>
        <w:szCs w:val="20"/>
      </w:rPr>
    </w:lvl>
    <w:lvl w:ilvl="1" w:tplc="F1D07A0A">
      <w:numFmt w:val="bullet"/>
      <w:lvlText w:val="•"/>
      <w:lvlJc w:val="left"/>
      <w:pPr>
        <w:ind w:left="2200" w:hanging="389"/>
      </w:pPr>
      <w:rPr>
        <w:rFonts w:hint="default"/>
      </w:rPr>
    </w:lvl>
    <w:lvl w:ilvl="2" w:tplc="4DDA02E8">
      <w:numFmt w:val="bullet"/>
      <w:lvlText w:val="•"/>
      <w:lvlJc w:val="left"/>
      <w:pPr>
        <w:ind w:left="2587" w:hanging="389"/>
      </w:pPr>
      <w:rPr>
        <w:rFonts w:hint="default"/>
      </w:rPr>
    </w:lvl>
    <w:lvl w:ilvl="3" w:tplc="E594EDA8">
      <w:numFmt w:val="bullet"/>
      <w:lvlText w:val="•"/>
      <w:lvlJc w:val="left"/>
      <w:pPr>
        <w:ind w:left="2974" w:hanging="389"/>
      </w:pPr>
      <w:rPr>
        <w:rFonts w:hint="default"/>
      </w:rPr>
    </w:lvl>
    <w:lvl w:ilvl="4" w:tplc="F0F6A0E8">
      <w:numFmt w:val="bullet"/>
      <w:lvlText w:val="•"/>
      <w:lvlJc w:val="left"/>
      <w:pPr>
        <w:ind w:left="3361" w:hanging="389"/>
      </w:pPr>
      <w:rPr>
        <w:rFonts w:hint="default"/>
      </w:rPr>
    </w:lvl>
    <w:lvl w:ilvl="5" w:tplc="655A8BE4">
      <w:numFmt w:val="bullet"/>
      <w:lvlText w:val="•"/>
      <w:lvlJc w:val="left"/>
      <w:pPr>
        <w:ind w:left="3748" w:hanging="389"/>
      </w:pPr>
      <w:rPr>
        <w:rFonts w:hint="default"/>
      </w:rPr>
    </w:lvl>
    <w:lvl w:ilvl="6" w:tplc="313C2EFE">
      <w:numFmt w:val="bullet"/>
      <w:lvlText w:val="•"/>
      <w:lvlJc w:val="left"/>
      <w:pPr>
        <w:ind w:left="4135" w:hanging="389"/>
      </w:pPr>
      <w:rPr>
        <w:rFonts w:hint="default"/>
      </w:rPr>
    </w:lvl>
    <w:lvl w:ilvl="7" w:tplc="40DA73C4">
      <w:numFmt w:val="bullet"/>
      <w:lvlText w:val="•"/>
      <w:lvlJc w:val="left"/>
      <w:pPr>
        <w:ind w:left="4522" w:hanging="389"/>
      </w:pPr>
      <w:rPr>
        <w:rFonts w:hint="default"/>
      </w:rPr>
    </w:lvl>
    <w:lvl w:ilvl="8" w:tplc="A202D4C0">
      <w:numFmt w:val="bullet"/>
      <w:lvlText w:val="•"/>
      <w:lvlJc w:val="left"/>
      <w:pPr>
        <w:ind w:left="4909" w:hanging="389"/>
      </w:pPr>
      <w:rPr>
        <w:rFonts w:hint="default"/>
      </w:rPr>
    </w:lvl>
  </w:abstractNum>
  <w:abstractNum w:abstractNumId="10">
    <w:nsid w:val="155B7F14"/>
    <w:multiLevelType w:val="hybridMultilevel"/>
    <w:tmpl w:val="CBE228B2"/>
    <w:lvl w:ilvl="0" w:tplc="84BEECE6">
      <w:start w:val="30"/>
      <w:numFmt w:val="decimal"/>
      <w:lvlText w:val="(%1)"/>
      <w:lvlJc w:val="left"/>
      <w:pPr>
        <w:ind w:left="812" w:hanging="447"/>
      </w:pPr>
      <w:rPr>
        <w:rFonts w:ascii="Arial" w:eastAsia="Times New Roman" w:hAnsi="Arial" w:cs="Arial" w:hint="default"/>
        <w:spacing w:val="-2"/>
        <w:w w:val="100"/>
        <w:sz w:val="20"/>
        <w:szCs w:val="20"/>
      </w:rPr>
    </w:lvl>
    <w:lvl w:ilvl="1" w:tplc="C166010E">
      <w:start w:val="1"/>
      <w:numFmt w:val="decimal"/>
      <w:lvlText w:val="%2."/>
      <w:lvlJc w:val="left"/>
      <w:pPr>
        <w:ind w:left="1532" w:hanging="360"/>
      </w:pPr>
      <w:rPr>
        <w:rFonts w:ascii="Arial" w:eastAsia="Times New Roman" w:hAnsi="Arial" w:cs="Arial" w:hint="default"/>
        <w:spacing w:val="-2"/>
        <w:w w:val="100"/>
        <w:sz w:val="20"/>
        <w:szCs w:val="20"/>
      </w:rPr>
    </w:lvl>
    <w:lvl w:ilvl="2" w:tplc="D780EBAE">
      <w:numFmt w:val="bullet"/>
      <w:lvlText w:val="•"/>
      <w:lvlJc w:val="left"/>
      <w:pPr>
        <w:ind w:left="2568" w:hanging="360"/>
      </w:pPr>
      <w:rPr>
        <w:rFonts w:hint="default"/>
      </w:rPr>
    </w:lvl>
    <w:lvl w:ilvl="3" w:tplc="3930548A">
      <w:numFmt w:val="bullet"/>
      <w:lvlText w:val="•"/>
      <w:lvlJc w:val="left"/>
      <w:pPr>
        <w:ind w:left="3597" w:hanging="360"/>
      </w:pPr>
      <w:rPr>
        <w:rFonts w:hint="default"/>
      </w:rPr>
    </w:lvl>
    <w:lvl w:ilvl="4" w:tplc="8E4C9522">
      <w:numFmt w:val="bullet"/>
      <w:lvlText w:val="•"/>
      <w:lvlJc w:val="left"/>
      <w:pPr>
        <w:ind w:left="4626" w:hanging="360"/>
      </w:pPr>
      <w:rPr>
        <w:rFonts w:hint="default"/>
      </w:rPr>
    </w:lvl>
    <w:lvl w:ilvl="5" w:tplc="DB643960">
      <w:numFmt w:val="bullet"/>
      <w:lvlText w:val="•"/>
      <w:lvlJc w:val="left"/>
      <w:pPr>
        <w:ind w:left="5655" w:hanging="360"/>
      </w:pPr>
      <w:rPr>
        <w:rFonts w:hint="default"/>
      </w:rPr>
    </w:lvl>
    <w:lvl w:ilvl="6" w:tplc="6F9ACEF4">
      <w:numFmt w:val="bullet"/>
      <w:lvlText w:val="•"/>
      <w:lvlJc w:val="left"/>
      <w:pPr>
        <w:ind w:left="6684" w:hanging="360"/>
      </w:pPr>
      <w:rPr>
        <w:rFonts w:hint="default"/>
      </w:rPr>
    </w:lvl>
    <w:lvl w:ilvl="7" w:tplc="00F40612">
      <w:numFmt w:val="bullet"/>
      <w:lvlText w:val="•"/>
      <w:lvlJc w:val="left"/>
      <w:pPr>
        <w:ind w:left="7713" w:hanging="360"/>
      </w:pPr>
      <w:rPr>
        <w:rFonts w:hint="default"/>
      </w:rPr>
    </w:lvl>
    <w:lvl w:ilvl="8" w:tplc="1E086DF6">
      <w:numFmt w:val="bullet"/>
      <w:lvlText w:val="•"/>
      <w:lvlJc w:val="left"/>
      <w:pPr>
        <w:ind w:left="8742" w:hanging="360"/>
      </w:pPr>
      <w:rPr>
        <w:rFonts w:hint="default"/>
      </w:rPr>
    </w:lvl>
  </w:abstractNum>
  <w:abstractNum w:abstractNumId="11">
    <w:nsid w:val="17CF13EF"/>
    <w:multiLevelType w:val="multilevel"/>
    <w:tmpl w:val="A268E41C"/>
    <w:lvl w:ilvl="0">
      <w:start w:val="2"/>
      <w:numFmt w:val="decimal"/>
      <w:lvlText w:val="%1"/>
      <w:lvlJc w:val="left"/>
      <w:pPr>
        <w:ind w:left="1206" w:hanging="394"/>
      </w:pPr>
      <w:rPr>
        <w:rFonts w:cs="Times New Roman" w:hint="default"/>
      </w:rPr>
    </w:lvl>
    <w:lvl w:ilvl="1">
      <w:start w:val="2"/>
      <w:numFmt w:val="decimal"/>
      <w:lvlText w:val="%1.%2."/>
      <w:lvlJc w:val="left"/>
      <w:pPr>
        <w:ind w:left="1206" w:hanging="394"/>
      </w:pPr>
      <w:rPr>
        <w:rFonts w:ascii="Verdana" w:eastAsia="Times New Roman" w:hAnsi="Verdana" w:cs="Arial" w:hint="default"/>
        <w:b/>
        <w:bCs/>
        <w:spacing w:val="-2"/>
        <w:w w:val="100"/>
        <w:sz w:val="20"/>
        <w:szCs w:val="20"/>
      </w:rPr>
    </w:lvl>
    <w:lvl w:ilvl="2">
      <w:start w:val="4"/>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2">
    <w:nsid w:val="1FF36F69"/>
    <w:multiLevelType w:val="multilevel"/>
    <w:tmpl w:val="5DC6FBC2"/>
    <w:lvl w:ilvl="0">
      <w:start w:val="3"/>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start w:val="1"/>
      <w:numFmt w:val="decimal"/>
      <w:lvlText w:val="%3."/>
      <w:lvlJc w:val="left"/>
      <w:pPr>
        <w:ind w:left="1432" w:hanging="360"/>
      </w:pPr>
      <w:rPr>
        <w:rFonts w:cs="Times New Roman" w:hint="default"/>
        <w:b/>
        <w:bCs/>
        <w:spacing w:val="0"/>
        <w:w w:val="100"/>
      </w:rPr>
    </w:lvl>
    <w:lvl w:ilvl="3">
      <w:start w:val="5"/>
      <w:numFmt w:val="decimal"/>
      <w:lvlText w:val="%4."/>
      <w:lvlJc w:val="left"/>
      <w:pPr>
        <w:ind w:left="3572" w:hanging="250"/>
      </w:pPr>
      <w:rPr>
        <w:rFonts w:cs="Times New Roman" w:hint="default"/>
        <w:spacing w:val="0"/>
        <w:w w:val="100"/>
        <w:u w:val="thick" w:color="000000"/>
      </w:rPr>
    </w:lvl>
    <w:lvl w:ilvl="4">
      <w:numFmt w:val="bullet"/>
      <w:lvlText w:val="•"/>
      <w:lvlJc w:val="left"/>
      <w:pPr>
        <w:ind w:left="3550" w:hanging="250"/>
      </w:pPr>
      <w:rPr>
        <w:rFonts w:hint="default"/>
      </w:rPr>
    </w:lvl>
    <w:lvl w:ilvl="5">
      <w:numFmt w:val="bullet"/>
      <w:lvlText w:val="•"/>
      <w:lvlJc w:val="left"/>
      <w:pPr>
        <w:ind w:left="3535" w:hanging="250"/>
      </w:pPr>
      <w:rPr>
        <w:rFonts w:hint="default"/>
      </w:rPr>
    </w:lvl>
    <w:lvl w:ilvl="6">
      <w:numFmt w:val="bullet"/>
      <w:lvlText w:val="•"/>
      <w:lvlJc w:val="left"/>
      <w:pPr>
        <w:ind w:left="3521" w:hanging="250"/>
      </w:pPr>
      <w:rPr>
        <w:rFonts w:hint="default"/>
      </w:rPr>
    </w:lvl>
    <w:lvl w:ilvl="7">
      <w:numFmt w:val="bullet"/>
      <w:lvlText w:val="•"/>
      <w:lvlJc w:val="left"/>
      <w:pPr>
        <w:ind w:left="3506" w:hanging="250"/>
      </w:pPr>
      <w:rPr>
        <w:rFonts w:hint="default"/>
      </w:rPr>
    </w:lvl>
    <w:lvl w:ilvl="8">
      <w:numFmt w:val="bullet"/>
      <w:lvlText w:val="•"/>
      <w:lvlJc w:val="left"/>
      <w:pPr>
        <w:ind w:left="3491" w:hanging="250"/>
      </w:pPr>
      <w:rPr>
        <w:rFonts w:hint="default"/>
      </w:rPr>
    </w:lvl>
  </w:abstractNum>
  <w:abstractNum w:abstractNumId="13">
    <w:nsid w:val="22083AB0"/>
    <w:multiLevelType w:val="multilevel"/>
    <w:tmpl w:val="9E021AFA"/>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3"/>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4">
    <w:nsid w:val="22943993"/>
    <w:multiLevelType w:val="hybridMultilevel"/>
    <w:tmpl w:val="019658B6"/>
    <w:lvl w:ilvl="0" w:tplc="AB08FFAA">
      <w:start w:val="17"/>
      <w:numFmt w:val="decimal"/>
      <w:lvlText w:val="%1."/>
      <w:lvlJc w:val="left"/>
      <w:pPr>
        <w:ind w:left="928" w:hanging="360"/>
      </w:pPr>
      <w:rPr>
        <w:rFonts w:ascii="Arial" w:eastAsia="Times New Roman" w:hAnsi="Arial" w:cs="Arial" w:hint="default"/>
        <w:spacing w:val="-2"/>
        <w:w w:val="100"/>
        <w:sz w:val="20"/>
        <w:szCs w:val="20"/>
      </w:rPr>
    </w:lvl>
    <w:lvl w:ilvl="1" w:tplc="A9C44716">
      <w:numFmt w:val="bullet"/>
      <w:lvlText w:val="•"/>
      <w:lvlJc w:val="left"/>
      <w:pPr>
        <w:ind w:left="1862" w:hanging="360"/>
      </w:pPr>
      <w:rPr>
        <w:rFonts w:hint="default"/>
      </w:rPr>
    </w:lvl>
    <w:lvl w:ilvl="2" w:tplc="9CD292F4">
      <w:numFmt w:val="bullet"/>
      <w:lvlText w:val="•"/>
      <w:lvlJc w:val="left"/>
      <w:pPr>
        <w:ind w:left="2788" w:hanging="360"/>
      </w:pPr>
      <w:rPr>
        <w:rFonts w:hint="default"/>
      </w:rPr>
    </w:lvl>
    <w:lvl w:ilvl="3" w:tplc="2B82A5DA">
      <w:numFmt w:val="bullet"/>
      <w:lvlText w:val="•"/>
      <w:lvlJc w:val="left"/>
      <w:pPr>
        <w:ind w:left="3714" w:hanging="360"/>
      </w:pPr>
      <w:rPr>
        <w:rFonts w:hint="default"/>
      </w:rPr>
    </w:lvl>
    <w:lvl w:ilvl="4" w:tplc="418E7216">
      <w:numFmt w:val="bullet"/>
      <w:lvlText w:val="•"/>
      <w:lvlJc w:val="left"/>
      <w:pPr>
        <w:ind w:left="4640" w:hanging="360"/>
      </w:pPr>
      <w:rPr>
        <w:rFonts w:hint="default"/>
      </w:rPr>
    </w:lvl>
    <w:lvl w:ilvl="5" w:tplc="2F0660F6">
      <w:numFmt w:val="bullet"/>
      <w:lvlText w:val="•"/>
      <w:lvlJc w:val="left"/>
      <w:pPr>
        <w:ind w:left="5566" w:hanging="360"/>
      </w:pPr>
      <w:rPr>
        <w:rFonts w:hint="default"/>
      </w:rPr>
    </w:lvl>
    <w:lvl w:ilvl="6" w:tplc="2E6A02FA">
      <w:numFmt w:val="bullet"/>
      <w:lvlText w:val="•"/>
      <w:lvlJc w:val="left"/>
      <w:pPr>
        <w:ind w:left="6492" w:hanging="360"/>
      </w:pPr>
      <w:rPr>
        <w:rFonts w:hint="default"/>
      </w:rPr>
    </w:lvl>
    <w:lvl w:ilvl="7" w:tplc="878804E8">
      <w:numFmt w:val="bullet"/>
      <w:lvlText w:val="•"/>
      <w:lvlJc w:val="left"/>
      <w:pPr>
        <w:ind w:left="7418" w:hanging="360"/>
      </w:pPr>
      <w:rPr>
        <w:rFonts w:hint="default"/>
      </w:rPr>
    </w:lvl>
    <w:lvl w:ilvl="8" w:tplc="926CDD7C">
      <w:numFmt w:val="bullet"/>
      <w:lvlText w:val="•"/>
      <w:lvlJc w:val="left"/>
      <w:pPr>
        <w:ind w:left="8344" w:hanging="360"/>
      </w:pPr>
      <w:rPr>
        <w:rFonts w:hint="default"/>
      </w:rPr>
    </w:lvl>
  </w:abstractNum>
  <w:abstractNum w:abstractNumId="15">
    <w:nsid w:val="26BF233C"/>
    <w:multiLevelType w:val="hybridMultilevel"/>
    <w:tmpl w:val="EFA4E85C"/>
    <w:lvl w:ilvl="0" w:tplc="8E80717E">
      <w:start w:val="1"/>
      <w:numFmt w:val="decimal"/>
      <w:lvlText w:val="%1."/>
      <w:lvlJc w:val="left"/>
      <w:pPr>
        <w:ind w:left="2" w:hanging="284"/>
      </w:pPr>
      <w:rPr>
        <w:rFonts w:ascii="Times New Roman" w:eastAsia="Times New Roman" w:hAnsi="Times New Roman" w:cs="Times New Roman" w:hint="default"/>
        <w:w w:val="100"/>
        <w:sz w:val="22"/>
        <w:szCs w:val="22"/>
      </w:rPr>
    </w:lvl>
    <w:lvl w:ilvl="1" w:tplc="73365A10">
      <w:numFmt w:val="bullet"/>
      <w:lvlText w:val="•"/>
      <w:lvlJc w:val="left"/>
      <w:pPr>
        <w:ind w:left="968" w:hanging="284"/>
      </w:pPr>
      <w:rPr>
        <w:rFonts w:hint="default"/>
      </w:rPr>
    </w:lvl>
    <w:lvl w:ilvl="2" w:tplc="6A84CF72">
      <w:numFmt w:val="bullet"/>
      <w:lvlText w:val="•"/>
      <w:lvlJc w:val="left"/>
      <w:pPr>
        <w:ind w:left="1936" w:hanging="284"/>
      </w:pPr>
      <w:rPr>
        <w:rFonts w:hint="default"/>
      </w:rPr>
    </w:lvl>
    <w:lvl w:ilvl="3" w:tplc="F7F4D390">
      <w:numFmt w:val="bullet"/>
      <w:lvlText w:val="•"/>
      <w:lvlJc w:val="left"/>
      <w:pPr>
        <w:ind w:left="2904" w:hanging="284"/>
      </w:pPr>
      <w:rPr>
        <w:rFonts w:hint="default"/>
      </w:rPr>
    </w:lvl>
    <w:lvl w:ilvl="4" w:tplc="D34CB88E">
      <w:numFmt w:val="bullet"/>
      <w:lvlText w:val="•"/>
      <w:lvlJc w:val="left"/>
      <w:pPr>
        <w:ind w:left="3873" w:hanging="284"/>
      </w:pPr>
      <w:rPr>
        <w:rFonts w:hint="default"/>
      </w:rPr>
    </w:lvl>
    <w:lvl w:ilvl="5" w:tplc="9C62D528">
      <w:numFmt w:val="bullet"/>
      <w:lvlText w:val="•"/>
      <w:lvlJc w:val="left"/>
      <w:pPr>
        <w:ind w:left="4841" w:hanging="284"/>
      </w:pPr>
      <w:rPr>
        <w:rFonts w:hint="default"/>
      </w:rPr>
    </w:lvl>
    <w:lvl w:ilvl="6" w:tplc="FA6A5BEC">
      <w:numFmt w:val="bullet"/>
      <w:lvlText w:val="•"/>
      <w:lvlJc w:val="left"/>
      <w:pPr>
        <w:ind w:left="5809" w:hanging="284"/>
      </w:pPr>
      <w:rPr>
        <w:rFonts w:hint="default"/>
      </w:rPr>
    </w:lvl>
    <w:lvl w:ilvl="7" w:tplc="00C0386E">
      <w:numFmt w:val="bullet"/>
      <w:lvlText w:val="•"/>
      <w:lvlJc w:val="left"/>
      <w:pPr>
        <w:ind w:left="6778" w:hanging="284"/>
      </w:pPr>
      <w:rPr>
        <w:rFonts w:hint="default"/>
      </w:rPr>
    </w:lvl>
    <w:lvl w:ilvl="8" w:tplc="5B682AB0">
      <w:numFmt w:val="bullet"/>
      <w:lvlText w:val="•"/>
      <w:lvlJc w:val="left"/>
      <w:pPr>
        <w:ind w:left="7746" w:hanging="284"/>
      </w:pPr>
      <w:rPr>
        <w:rFonts w:hint="default"/>
      </w:rPr>
    </w:lvl>
  </w:abstractNum>
  <w:abstractNum w:abstractNumId="16">
    <w:nsid w:val="2B436DBB"/>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7">
    <w:nsid w:val="2B7B4B97"/>
    <w:multiLevelType w:val="multilevel"/>
    <w:tmpl w:val="6686809C"/>
    <w:lvl w:ilvl="0">
      <w:start w:val="1"/>
      <w:numFmt w:val="decimal"/>
      <w:lvlText w:val="%1."/>
      <w:lvlJc w:val="left"/>
      <w:pPr>
        <w:ind w:left="1038" w:hanging="226"/>
      </w:pPr>
      <w:rPr>
        <w:rFonts w:ascii="Arial" w:eastAsia="Times New Roman" w:hAnsi="Arial" w:cs="Arial" w:hint="default"/>
        <w:spacing w:val="-2"/>
        <w:w w:val="100"/>
        <w:sz w:val="20"/>
        <w:szCs w:val="20"/>
      </w:rPr>
    </w:lvl>
    <w:lvl w:ilvl="1">
      <w:start w:val="1"/>
      <w:numFmt w:val="decimal"/>
      <w:lvlText w:val="%1.%2."/>
      <w:lvlJc w:val="left"/>
      <w:pPr>
        <w:ind w:left="1407" w:hanging="394"/>
      </w:pPr>
      <w:rPr>
        <w:rFonts w:ascii="Arial" w:eastAsia="Times New Roman" w:hAnsi="Arial" w:cs="Arial" w:hint="default"/>
        <w:spacing w:val="-2"/>
        <w:w w:val="100"/>
        <w:sz w:val="20"/>
        <w:szCs w:val="20"/>
      </w:rPr>
    </w:lvl>
    <w:lvl w:ilvl="2">
      <w:numFmt w:val="bullet"/>
      <w:lvlText w:val="•"/>
      <w:lvlJc w:val="left"/>
      <w:pPr>
        <w:ind w:left="2444" w:hanging="394"/>
      </w:pPr>
      <w:rPr>
        <w:rFonts w:hint="default"/>
      </w:rPr>
    </w:lvl>
    <w:lvl w:ilvl="3">
      <w:numFmt w:val="bullet"/>
      <w:lvlText w:val="•"/>
      <w:lvlJc w:val="left"/>
      <w:pPr>
        <w:ind w:left="3488" w:hanging="394"/>
      </w:pPr>
      <w:rPr>
        <w:rFonts w:hint="default"/>
      </w:rPr>
    </w:lvl>
    <w:lvl w:ilvl="4">
      <w:numFmt w:val="bullet"/>
      <w:lvlText w:val="•"/>
      <w:lvlJc w:val="left"/>
      <w:pPr>
        <w:ind w:left="4533" w:hanging="394"/>
      </w:pPr>
      <w:rPr>
        <w:rFonts w:hint="default"/>
      </w:rPr>
    </w:lvl>
    <w:lvl w:ilvl="5">
      <w:numFmt w:val="bullet"/>
      <w:lvlText w:val="•"/>
      <w:lvlJc w:val="left"/>
      <w:pPr>
        <w:ind w:left="5577" w:hanging="394"/>
      </w:pPr>
      <w:rPr>
        <w:rFonts w:hint="default"/>
      </w:rPr>
    </w:lvl>
    <w:lvl w:ilvl="6">
      <w:numFmt w:val="bullet"/>
      <w:lvlText w:val="•"/>
      <w:lvlJc w:val="left"/>
      <w:pPr>
        <w:ind w:left="6622" w:hanging="394"/>
      </w:pPr>
      <w:rPr>
        <w:rFonts w:hint="default"/>
      </w:rPr>
    </w:lvl>
    <w:lvl w:ilvl="7">
      <w:numFmt w:val="bullet"/>
      <w:lvlText w:val="•"/>
      <w:lvlJc w:val="left"/>
      <w:pPr>
        <w:ind w:left="7666" w:hanging="394"/>
      </w:pPr>
      <w:rPr>
        <w:rFonts w:hint="default"/>
      </w:rPr>
    </w:lvl>
    <w:lvl w:ilvl="8">
      <w:numFmt w:val="bullet"/>
      <w:lvlText w:val="•"/>
      <w:lvlJc w:val="left"/>
      <w:pPr>
        <w:ind w:left="8711" w:hanging="394"/>
      </w:pPr>
      <w:rPr>
        <w:rFonts w:hint="default"/>
      </w:rPr>
    </w:lvl>
  </w:abstractNum>
  <w:abstractNum w:abstractNumId="18">
    <w:nsid w:val="2BD537D0"/>
    <w:multiLevelType w:val="hybridMultilevel"/>
    <w:tmpl w:val="7EFE57F0"/>
    <w:lvl w:ilvl="0" w:tplc="7514FB84">
      <w:start w:val="11"/>
      <w:numFmt w:val="decimal"/>
      <w:lvlText w:val="%1."/>
      <w:lvlJc w:val="left"/>
      <w:pPr>
        <w:ind w:left="3479" w:hanging="360"/>
      </w:pPr>
      <w:rPr>
        <w:rFonts w:hint="default"/>
        <w:u w:val="thick"/>
      </w:rPr>
    </w:lvl>
    <w:lvl w:ilvl="1" w:tplc="04080019" w:tentative="1">
      <w:start w:val="1"/>
      <w:numFmt w:val="lowerLetter"/>
      <w:lvlText w:val="%2."/>
      <w:lvlJc w:val="left"/>
      <w:pPr>
        <w:ind w:left="4199" w:hanging="360"/>
      </w:pPr>
    </w:lvl>
    <w:lvl w:ilvl="2" w:tplc="0408001B" w:tentative="1">
      <w:start w:val="1"/>
      <w:numFmt w:val="lowerRoman"/>
      <w:lvlText w:val="%3."/>
      <w:lvlJc w:val="right"/>
      <w:pPr>
        <w:ind w:left="4919" w:hanging="180"/>
      </w:pPr>
    </w:lvl>
    <w:lvl w:ilvl="3" w:tplc="0408000F" w:tentative="1">
      <w:start w:val="1"/>
      <w:numFmt w:val="decimal"/>
      <w:lvlText w:val="%4."/>
      <w:lvlJc w:val="left"/>
      <w:pPr>
        <w:ind w:left="5639" w:hanging="360"/>
      </w:pPr>
    </w:lvl>
    <w:lvl w:ilvl="4" w:tplc="04080019" w:tentative="1">
      <w:start w:val="1"/>
      <w:numFmt w:val="lowerLetter"/>
      <w:lvlText w:val="%5."/>
      <w:lvlJc w:val="left"/>
      <w:pPr>
        <w:ind w:left="6359" w:hanging="360"/>
      </w:pPr>
    </w:lvl>
    <w:lvl w:ilvl="5" w:tplc="0408001B" w:tentative="1">
      <w:start w:val="1"/>
      <w:numFmt w:val="lowerRoman"/>
      <w:lvlText w:val="%6."/>
      <w:lvlJc w:val="right"/>
      <w:pPr>
        <w:ind w:left="7079" w:hanging="180"/>
      </w:pPr>
    </w:lvl>
    <w:lvl w:ilvl="6" w:tplc="0408000F" w:tentative="1">
      <w:start w:val="1"/>
      <w:numFmt w:val="decimal"/>
      <w:lvlText w:val="%7."/>
      <w:lvlJc w:val="left"/>
      <w:pPr>
        <w:ind w:left="7799" w:hanging="360"/>
      </w:pPr>
    </w:lvl>
    <w:lvl w:ilvl="7" w:tplc="04080019" w:tentative="1">
      <w:start w:val="1"/>
      <w:numFmt w:val="lowerLetter"/>
      <w:lvlText w:val="%8."/>
      <w:lvlJc w:val="left"/>
      <w:pPr>
        <w:ind w:left="8519" w:hanging="360"/>
      </w:pPr>
    </w:lvl>
    <w:lvl w:ilvl="8" w:tplc="0408001B" w:tentative="1">
      <w:start w:val="1"/>
      <w:numFmt w:val="lowerRoman"/>
      <w:lvlText w:val="%9."/>
      <w:lvlJc w:val="right"/>
      <w:pPr>
        <w:ind w:left="9239" w:hanging="180"/>
      </w:p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FB32D7"/>
    <w:multiLevelType w:val="hybridMultilevel"/>
    <w:tmpl w:val="2B46866E"/>
    <w:lvl w:ilvl="0" w:tplc="9A30947C">
      <w:start w:val="1"/>
      <w:numFmt w:val="decimal"/>
      <w:lvlText w:val="%1."/>
      <w:lvlJc w:val="left"/>
      <w:pPr>
        <w:ind w:left="1532" w:hanging="360"/>
      </w:pPr>
      <w:rPr>
        <w:rFonts w:ascii="Arial" w:eastAsia="Times New Roman" w:hAnsi="Arial" w:cs="Arial" w:hint="default"/>
        <w:spacing w:val="-2"/>
        <w:w w:val="100"/>
        <w:sz w:val="20"/>
        <w:szCs w:val="20"/>
      </w:rPr>
    </w:lvl>
    <w:lvl w:ilvl="1" w:tplc="C930ECD8">
      <w:numFmt w:val="bullet"/>
      <w:lvlText w:val="•"/>
      <w:lvlJc w:val="left"/>
      <w:pPr>
        <w:ind w:left="2466" w:hanging="360"/>
      </w:pPr>
      <w:rPr>
        <w:rFonts w:hint="default"/>
      </w:rPr>
    </w:lvl>
    <w:lvl w:ilvl="2" w:tplc="98183F08">
      <w:numFmt w:val="bullet"/>
      <w:lvlText w:val="•"/>
      <w:lvlJc w:val="left"/>
      <w:pPr>
        <w:ind w:left="3392" w:hanging="360"/>
      </w:pPr>
      <w:rPr>
        <w:rFonts w:hint="default"/>
      </w:rPr>
    </w:lvl>
    <w:lvl w:ilvl="3" w:tplc="AAD67890">
      <w:numFmt w:val="bullet"/>
      <w:lvlText w:val="•"/>
      <w:lvlJc w:val="left"/>
      <w:pPr>
        <w:ind w:left="4318" w:hanging="360"/>
      </w:pPr>
      <w:rPr>
        <w:rFonts w:hint="default"/>
      </w:rPr>
    </w:lvl>
    <w:lvl w:ilvl="4" w:tplc="B8064B12">
      <w:numFmt w:val="bullet"/>
      <w:lvlText w:val="•"/>
      <w:lvlJc w:val="left"/>
      <w:pPr>
        <w:ind w:left="5244" w:hanging="360"/>
      </w:pPr>
      <w:rPr>
        <w:rFonts w:hint="default"/>
      </w:rPr>
    </w:lvl>
    <w:lvl w:ilvl="5" w:tplc="7A66047E">
      <w:numFmt w:val="bullet"/>
      <w:lvlText w:val="•"/>
      <w:lvlJc w:val="left"/>
      <w:pPr>
        <w:ind w:left="6170" w:hanging="360"/>
      </w:pPr>
      <w:rPr>
        <w:rFonts w:hint="default"/>
      </w:rPr>
    </w:lvl>
    <w:lvl w:ilvl="6" w:tplc="BB0647A6">
      <w:numFmt w:val="bullet"/>
      <w:lvlText w:val="•"/>
      <w:lvlJc w:val="left"/>
      <w:pPr>
        <w:ind w:left="7096" w:hanging="360"/>
      </w:pPr>
      <w:rPr>
        <w:rFonts w:hint="default"/>
      </w:rPr>
    </w:lvl>
    <w:lvl w:ilvl="7" w:tplc="4128E756">
      <w:numFmt w:val="bullet"/>
      <w:lvlText w:val="•"/>
      <w:lvlJc w:val="left"/>
      <w:pPr>
        <w:ind w:left="8022" w:hanging="360"/>
      </w:pPr>
      <w:rPr>
        <w:rFonts w:hint="default"/>
      </w:rPr>
    </w:lvl>
    <w:lvl w:ilvl="8" w:tplc="56E2B728">
      <w:numFmt w:val="bullet"/>
      <w:lvlText w:val="•"/>
      <w:lvlJc w:val="left"/>
      <w:pPr>
        <w:ind w:left="8948" w:hanging="360"/>
      </w:pPr>
      <w:rPr>
        <w:rFonts w:hint="default"/>
      </w:rPr>
    </w:lvl>
  </w:abstractNum>
  <w:abstractNum w:abstractNumId="21">
    <w:nsid w:val="359A0C1D"/>
    <w:multiLevelType w:val="multilevel"/>
    <w:tmpl w:val="69B4808E"/>
    <w:lvl w:ilvl="0">
      <w:start w:val="7"/>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numFmt w:val="bullet"/>
      <w:lvlText w:val="•"/>
      <w:lvlJc w:val="left"/>
      <w:pPr>
        <w:ind w:left="3072" w:hanging="336"/>
      </w:pPr>
      <w:rPr>
        <w:rFonts w:hint="default"/>
      </w:rPr>
    </w:lvl>
    <w:lvl w:ilvl="3">
      <w:numFmt w:val="bullet"/>
      <w:lvlText w:val="•"/>
      <w:lvlJc w:val="left"/>
      <w:pPr>
        <w:ind w:left="4038" w:hanging="336"/>
      </w:pPr>
      <w:rPr>
        <w:rFonts w:hint="default"/>
      </w:rPr>
    </w:lvl>
    <w:lvl w:ilvl="4">
      <w:numFmt w:val="bullet"/>
      <w:lvlText w:val="•"/>
      <w:lvlJc w:val="left"/>
      <w:pPr>
        <w:ind w:left="5004" w:hanging="336"/>
      </w:pPr>
      <w:rPr>
        <w:rFonts w:hint="default"/>
      </w:rPr>
    </w:lvl>
    <w:lvl w:ilvl="5">
      <w:numFmt w:val="bullet"/>
      <w:lvlText w:val="•"/>
      <w:lvlJc w:val="left"/>
      <w:pPr>
        <w:ind w:left="5970" w:hanging="336"/>
      </w:pPr>
      <w:rPr>
        <w:rFonts w:hint="default"/>
      </w:rPr>
    </w:lvl>
    <w:lvl w:ilvl="6">
      <w:numFmt w:val="bullet"/>
      <w:lvlText w:val="•"/>
      <w:lvlJc w:val="left"/>
      <w:pPr>
        <w:ind w:left="6936" w:hanging="336"/>
      </w:pPr>
      <w:rPr>
        <w:rFonts w:hint="default"/>
      </w:rPr>
    </w:lvl>
    <w:lvl w:ilvl="7">
      <w:numFmt w:val="bullet"/>
      <w:lvlText w:val="•"/>
      <w:lvlJc w:val="left"/>
      <w:pPr>
        <w:ind w:left="7902" w:hanging="336"/>
      </w:pPr>
      <w:rPr>
        <w:rFonts w:hint="default"/>
      </w:rPr>
    </w:lvl>
    <w:lvl w:ilvl="8">
      <w:numFmt w:val="bullet"/>
      <w:lvlText w:val="•"/>
      <w:lvlJc w:val="left"/>
      <w:pPr>
        <w:ind w:left="8868" w:hanging="336"/>
      </w:pPr>
      <w:rPr>
        <w:rFonts w:hint="default"/>
      </w:rPr>
    </w:lvl>
  </w:abstractNum>
  <w:abstractNum w:abstractNumId="22">
    <w:nsid w:val="39787F82"/>
    <w:multiLevelType w:val="hybridMultilevel"/>
    <w:tmpl w:val="FFB46726"/>
    <w:lvl w:ilvl="0" w:tplc="78A83696">
      <w:start w:val="1"/>
      <w:numFmt w:val="decimal"/>
      <w:lvlText w:val="%1."/>
      <w:lvlJc w:val="left"/>
      <w:pPr>
        <w:ind w:left="3403" w:hanging="284"/>
      </w:pPr>
      <w:rPr>
        <w:rFonts w:ascii="Verdana" w:hAnsi="Verdana" w:cs="Times New Roman" w:hint="default"/>
        <w:b/>
        <w:spacing w:val="-2"/>
        <w:w w:val="100"/>
        <w:u w:val="thick"/>
      </w:rPr>
    </w:lvl>
    <w:lvl w:ilvl="1" w:tplc="988A7EB2">
      <w:numFmt w:val="bullet"/>
      <w:lvlText w:val="•"/>
      <w:lvlJc w:val="left"/>
      <w:pPr>
        <w:ind w:left="1818" w:hanging="284"/>
      </w:pPr>
      <w:rPr>
        <w:rFonts w:hint="default"/>
      </w:rPr>
    </w:lvl>
    <w:lvl w:ilvl="2" w:tplc="EA0C7B64">
      <w:numFmt w:val="bullet"/>
      <w:lvlText w:val="•"/>
      <w:lvlJc w:val="left"/>
      <w:pPr>
        <w:ind w:left="2816" w:hanging="284"/>
      </w:pPr>
      <w:rPr>
        <w:rFonts w:hint="default"/>
      </w:rPr>
    </w:lvl>
    <w:lvl w:ilvl="3" w:tplc="1C8C765E">
      <w:numFmt w:val="bullet"/>
      <w:lvlText w:val="•"/>
      <w:lvlJc w:val="left"/>
      <w:pPr>
        <w:ind w:left="3814" w:hanging="284"/>
      </w:pPr>
      <w:rPr>
        <w:rFonts w:hint="default"/>
      </w:rPr>
    </w:lvl>
    <w:lvl w:ilvl="4" w:tplc="9850AA76">
      <w:numFmt w:val="bullet"/>
      <w:lvlText w:val="•"/>
      <w:lvlJc w:val="left"/>
      <w:pPr>
        <w:ind w:left="4812" w:hanging="284"/>
      </w:pPr>
      <w:rPr>
        <w:rFonts w:hint="default"/>
      </w:rPr>
    </w:lvl>
    <w:lvl w:ilvl="5" w:tplc="FCA6F2AC">
      <w:numFmt w:val="bullet"/>
      <w:lvlText w:val="•"/>
      <w:lvlJc w:val="left"/>
      <w:pPr>
        <w:ind w:left="5810" w:hanging="284"/>
      </w:pPr>
      <w:rPr>
        <w:rFonts w:hint="default"/>
      </w:rPr>
    </w:lvl>
    <w:lvl w:ilvl="6" w:tplc="4B961CE4">
      <w:numFmt w:val="bullet"/>
      <w:lvlText w:val="•"/>
      <w:lvlJc w:val="left"/>
      <w:pPr>
        <w:ind w:left="6808" w:hanging="284"/>
      </w:pPr>
      <w:rPr>
        <w:rFonts w:hint="default"/>
      </w:rPr>
    </w:lvl>
    <w:lvl w:ilvl="7" w:tplc="D4042F10">
      <w:numFmt w:val="bullet"/>
      <w:lvlText w:val="•"/>
      <w:lvlJc w:val="left"/>
      <w:pPr>
        <w:ind w:left="7806" w:hanging="284"/>
      </w:pPr>
      <w:rPr>
        <w:rFonts w:hint="default"/>
      </w:rPr>
    </w:lvl>
    <w:lvl w:ilvl="8" w:tplc="EFF4251A">
      <w:numFmt w:val="bullet"/>
      <w:lvlText w:val="•"/>
      <w:lvlJc w:val="left"/>
      <w:pPr>
        <w:ind w:left="8804" w:hanging="284"/>
      </w:pPr>
      <w:rPr>
        <w:rFonts w:hint="default"/>
      </w:rPr>
    </w:lvl>
  </w:abstractNum>
  <w:abstractNum w:abstractNumId="23">
    <w:nsid w:val="3BD76E85"/>
    <w:multiLevelType w:val="hybridMultilevel"/>
    <w:tmpl w:val="6438542C"/>
    <w:lvl w:ilvl="0" w:tplc="96CA29FE">
      <w:start w:val="1"/>
      <w:numFmt w:val="decimal"/>
      <w:lvlText w:val="%1."/>
      <w:lvlJc w:val="left"/>
      <w:pPr>
        <w:ind w:left="4345" w:hanging="245"/>
      </w:pPr>
      <w:rPr>
        <w:rFonts w:cs="Times New Roman" w:hint="default"/>
        <w:spacing w:val="0"/>
        <w:w w:val="100"/>
        <w:u w:val="thick" w:color="000000"/>
      </w:rPr>
    </w:lvl>
    <w:lvl w:ilvl="1" w:tplc="5142B1B4">
      <w:numFmt w:val="bullet"/>
      <w:lvlText w:val="•"/>
      <w:lvlJc w:val="left"/>
      <w:pPr>
        <w:ind w:left="4986" w:hanging="245"/>
      </w:pPr>
      <w:rPr>
        <w:rFonts w:hint="default"/>
      </w:rPr>
    </w:lvl>
    <w:lvl w:ilvl="2" w:tplc="EA02EDD4">
      <w:numFmt w:val="bullet"/>
      <w:lvlText w:val="•"/>
      <w:lvlJc w:val="left"/>
      <w:pPr>
        <w:ind w:left="5632" w:hanging="245"/>
      </w:pPr>
      <w:rPr>
        <w:rFonts w:hint="default"/>
      </w:rPr>
    </w:lvl>
    <w:lvl w:ilvl="3" w:tplc="6A4C7F3C">
      <w:numFmt w:val="bullet"/>
      <w:lvlText w:val="•"/>
      <w:lvlJc w:val="left"/>
      <w:pPr>
        <w:ind w:left="6278" w:hanging="245"/>
      </w:pPr>
      <w:rPr>
        <w:rFonts w:hint="default"/>
      </w:rPr>
    </w:lvl>
    <w:lvl w:ilvl="4" w:tplc="C3D20870">
      <w:numFmt w:val="bullet"/>
      <w:lvlText w:val="•"/>
      <w:lvlJc w:val="left"/>
      <w:pPr>
        <w:ind w:left="6924" w:hanging="245"/>
      </w:pPr>
      <w:rPr>
        <w:rFonts w:hint="default"/>
      </w:rPr>
    </w:lvl>
    <w:lvl w:ilvl="5" w:tplc="0A5258FA">
      <w:numFmt w:val="bullet"/>
      <w:lvlText w:val="•"/>
      <w:lvlJc w:val="left"/>
      <w:pPr>
        <w:ind w:left="7570" w:hanging="245"/>
      </w:pPr>
      <w:rPr>
        <w:rFonts w:hint="default"/>
      </w:rPr>
    </w:lvl>
    <w:lvl w:ilvl="6" w:tplc="EBA49DF8">
      <w:numFmt w:val="bullet"/>
      <w:lvlText w:val="•"/>
      <w:lvlJc w:val="left"/>
      <w:pPr>
        <w:ind w:left="8216" w:hanging="245"/>
      </w:pPr>
      <w:rPr>
        <w:rFonts w:hint="default"/>
      </w:rPr>
    </w:lvl>
    <w:lvl w:ilvl="7" w:tplc="D3CE101C">
      <w:numFmt w:val="bullet"/>
      <w:lvlText w:val="•"/>
      <w:lvlJc w:val="left"/>
      <w:pPr>
        <w:ind w:left="8862" w:hanging="245"/>
      </w:pPr>
      <w:rPr>
        <w:rFonts w:hint="default"/>
      </w:rPr>
    </w:lvl>
    <w:lvl w:ilvl="8" w:tplc="617C633A">
      <w:numFmt w:val="bullet"/>
      <w:lvlText w:val="•"/>
      <w:lvlJc w:val="left"/>
      <w:pPr>
        <w:ind w:left="9508" w:hanging="245"/>
      </w:pPr>
      <w:rPr>
        <w:rFonts w:hint="default"/>
      </w:rPr>
    </w:lvl>
  </w:abstractNum>
  <w:abstractNum w:abstractNumId="24">
    <w:nsid w:val="3D651659"/>
    <w:multiLevelType w:val="hybridMultilevel"/>
    <w:tmpl w:val="FCA0416A"/>
    <w:lvl w:ilvl="0" w:tplc="016013F0">
      <w:numFmt w:val="bullet"/>
      <w:lvlText w:val=""/>
      <w:lvlJc w:val="left"/>
      <w:pPr>
        <w:ind w:left="1096" w:hanging="284"/>
      </w:pPr>
      <w:rPr>
        <w:rFonts w:ascii="Symbol" w:eastAsia="Times New Roman" w:hAnsi="Symbol" w:hint="default"/>
        <w:w w:val="99"/>
        <w:sz w:val="24"/>
      </w:rPr>
    </w:lvl>
    <w:lvl w:ilvl="1" w:tplc="5FF250EE">
      <w:numFmt w:val="bullet"/>
      <w:lvlText w:val=""/>
      <w:lvlJc w:val="left"/>
      <w:pPr>
        <w:ind w:left="2506" w:hanging="461"/>
      </w:pPr>
      <w:rPr>
        <w:rFonts w:ascii="Symbol" w:eastAsia="Times New Roman" w:hAnsi="Symbol" w:hint="default"/>
        <w:w w:val="99"/>
        <w:sz w:val="24"/>
      </w:rPr>
    </w:lvl>
    <w:lvl w:ilvl="2" w:tplc="28ACC782">
      <w:numFmt w:val="bullet"/>
      <w:lvlText w:val="•"/>
      <w:lvlJc w:val="left"/>
      <w:pPr>
        <w:ind w:left="2217" w:hanging="461"/>
      </w:pPr>
      <w:rPr>
        <w:rFonts w:hint="default"/>
      </w:rPr>
    </w:lvl>
    <w:lvl w:ilvl="3" w:tplc="61B4C43E">
      <w:numFmt w:val="bullet"/>
      <w:lvlText w:val="•"/>
      <w:lvlJc w:val="left"/>
      <w:pPr>
        <w:ind w:left="1935" w:hanging="461"/>
      </w:pPr>
      <w:rPr>
        <w:rFonts w:hint="default"/>
      </w:rPr>
    </w:lvl>
    <w:lvl w:ilvl="4" w:tplc="35FC703A">
      <w:numFmt w:val="bullet"/>
      <w:lvlText w:val="•"/>
      <w:lvlJc w:val="left"/>
      <w:pPr>
        <w:ind w:left="1653" w:hanging="461"/>
      </w:pPr>
      <w:rPr>
        <w:rFonts w:hint="default"/>
      </w:rPr>
    </w:lvl>
    <w:lvl w:ilvl="5" w:tplc="DA7431B0">
      <w:numFmt w:val="bullet"/>
      <w:lvlText w:val="•"/>
      <w:lvlJc w:val="left"/>
      <w:pPr>
        <w:ind w:left="1371" w:hanging="461"/>
      </w:pPr>
      <w:rPr>
        <w:rFonts w:hint="default"/>
      </w:rPr>
    </w:lvl>
    <w:lvl w:ilvl="6" w:tplc="774C2B40">
      <w:numFmt w:val="bullet"/>
      <w:lvlText w:val="•"/>
      <w:lvlJc w:val="left"/>
      <w:pPr>
        <w:ind w:left="1088" w:hanging="461"/>
      </w:pPr>
      <w:rPr>
        <w:rFonts w:hint="default"/>
      </w:rPr>
    </w:lvl>
    <w:lvl w:ilvl="7" w:tplc="C55AAE16">
      <w:numFmt w:val="bullet"/>
      <w:lvlText w:val="•"/>
      <w:lvlJc w:val="left"/>
      <w:pPr>
        <w:ind w:left="806" w:hanging="461"/>
      </w:pPr>
      <w:rPr>
        <w:rFonts w:hint="default"/>
      </w:rPr>
    </w:lvl>
    <w:lvl w:ilvl="8" w:tplc="260A9E72">
      <w:numFmt w:val="bullet"/>
      <w:lvlText w:val="•"/>
      <w:lvlJc w:val="left"/>
      <w:pPr>
        <w:ind w:left="524" w:hanging="461"/>
      </w:pPr>
      <w:rPr>
        <w:rFonts w:hint="default"/>
      </w:rPr>
    </w:lvl>
  </w:abstractNum>
  <w:abstractNum w:abstractNumId="25">
    <w:nsid w:val="3E4A5991"/>
    <w:multiLevelType w:val="hybridMultilevel"/>
    <w:tmpl w:val="B04833B2"/>
    <w:lvl w:ilvl="0" w:tplc="D47E9DDA">
      <w:numFmt w:val="bullet"/>
      <w:lvlText w:val="•"/>
      <w:lvlJc w:val="left"/>
      <w:pPr>
        <w:ind w:left="1532" w:hanging="360"/>
      </w:pPr>
      <w:rPr>
        <w:rFonts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abstractNum w:abstractNumId="26">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27">
    <w:nsid w:val="47AF5983"/>
    <w:multiLevelType w:val="hybridMultilevel"/>
    <w:tmpl w:val="39FE2026"/>
    <w:lvl w:ilvl="0" w:tplc="49F8036A">
      <w:start w:val="1"/>
      <w:numFmt w:val="decimal"/>
      <w:lvlText w:val="%1."/>
      <w:lvlJc w:val="left"/>
      <w:pPr>
        <w:ind w:left="107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488F48C1"/>
    <w:multiLevelType w:val="hybridMultilevel"/>
    <w:tmpl w:val="A8AC4FA0"/>
    <w:lvl w:ilvl="0" w:tplc="0408000F">
      <w:start w:val="1"/>
      <w:numFmt w:val="decimal"/>
      <w:lvlText w:val="%1."/>
      <w:lvlJc w:val="left"/>
      <w:pPr>
        <w:tabs>
          <w:tab w:val="num" w:pos="1080"/>
        </w:tabs>
        <w:ind w:left="1080" w:hanging="360"/>
      </w:pPr>
      <w:rPr>
        <w:rFonts w:cs="Times New Roman"/>
      </w:rPr>
    </w:lvl>
    <w:lvl w:ilvl="1" w:tplc="4888D864">
      <w:numFmt w:val="bullet"/>
      <w:lvlText w:val="-"/>
      <w:lvlJc w:val="left"/>
      <w:pPr>
        <w:tabs>
          <w:tab w:val="num" w:pos="1800"/>
        </w:tabs>
        <w:ind w:left="1800" w:hanging="360"/>
      </w:pPr>
      <w:rPr>
        <w:rFonts w:ascii="Verdana" w:eastAsia="Times New Roman" w:hAnsi="Verdana" w:hint="default"/>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9">
    <w:nsid w:val="573855B4"/>
    <w:multiLevelType w:val="multilevel"/>
    <w:tmpl w:val="3A147888"/>
    <w:lvl w:ilvl="0">
      <w:start w:val="5"/>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30">
    <w:nsid w:val="65292270"/>
    <w:multiLevelType w:val="hybridMultilevel"/>
    <w:tmpl w:val="BB960DAE"/>
    <w:lvl w:ilvl="0" w:tplc="1E9C97B8">
      <w:numFmt w:val="bullet"/>
      <w:lvlText w:val="-"/>
      <w:lvlJc w:val="left"/>
      <w:pPr>
        <w:ind w:left="110" w:hanging="125"/>
      </w:pPr>
      <w:rPr>
        <w:rFonts w:ascii="Arial" w:eastAsia="Times New Roman" w:hAnsi="Arial" w:hint="default"/>
        <w:w w:val="100"/>
        <w:sz w:val="20"/>
      </w:rPr>
    </w:lvl>
    <w:lvl w:ilvl="1" w:tplc="ECF28D4C">
      <w:numFmt w:val="bullet"/>
      <w:lvlText w:val="•"/>
      <w:lvlJc w:val="left"/>
      <w:pPr>
        <w:ind w:left="554" w:hanging="125"/>
      </w:pPr>
      <w:rPr>
        <w:rFonts w:hint="default"/>
      </w:rPr>
    </w:lvl>
    <w:lvl w:ilvl="2" w:tplc="2EB4136C">
      <w:numFmt w:val="bullet"/>
      <w:lvlText w:val="•"/>
      <w:lvlJc w:val="left"/>
      <w:pPr>
        <w:ind w:left="988" w:hanging="125"/>
      </w:pPr>
      <w:rPr>
        <w:rFonts w:hint="default"/>
      </w:rPr>
    </w:lvl>
    <w:lvl w:ilvl="3" w:tplc="97E00ECE">
      <w:numFmt w:val="bullet"/>
      <w:lvlText w:val="•"/>
      <w:lvlJc w:val="left"/>
      <w:pPr>
        <w:ind w:left="1423" w:hanging="125"/>
      </w:pPr>
      <w:rPr>
        <w:rFonts w:hint="default"/>
      </w:rPr>
    </w:lvl>
    <w:lvl w:ilvl="4" w:tplc="403482D6">
      <w:numFmt w:val="bullet"/>
      <w:lvlText w:val="•"/>
      <w:lvlJc w:val="left"/>
      <w:pPr>
        <w:ind w:left="1857" w:hanging="125"/>
      </w:pPr>
      <w:rPr>
        <w:rFonts w:hint="default"/>
      </w:rPr>
    </w:lvl>
    <w:lvl w:ilvl="5" w:tplc="F2CAD934">
      <w:numFmt w:val="bullet"/>
      <w:lvlText w:val="•"/>
      <w:lvlJc w:val="left"/>
      <w:pPr>
        <w:ind w:left="2292" w:hanging="125"/>
      </w:pPr>
      <w:rPr>
        <w:rFonts w:hint="default"/>
      </w:rPr>
    </w:lvl>
    <w:lvl w:ilvl="6" w:tplc="4C8CE9FA">
      <w:numFmt w:val="bullet"/>
      <w:lvlText w:val="•"/>
      <w:lvlJc w:val="left"/>
      <w:pPr>
        <w:ind w:left="2726" w:hanging="125"/>
      </w:pPr>
      <w:rPr>
        <w:rFonts w:hint="default"/>
      </w:rPr>
    </w:lvl>
    <w:lvl w:ilvl="7" w:tplc="9D36A8FE">
      <w:numFmt w:val="bullet"/>
      <w:lvlText w:val="•"/>
      <w:lvlJc w:val="left"/>
      <w:pPr>
        <w:ind w:left="3160" w:hanging="125"/>
      </w:pPr>
      <w:rPr>
        <w:rFonts w:hint="default"/>
      </w:rPr>
    </w:lvl>
    <w:lvl w:ilvl="8" w:tplc="BF329366">
      <w:numFmt w:val="bullet"/>
      <w:lvlText w:val="•"/>
      <w:lvlJc w:val="left"/>
      <w:pPr>
        <w:ind w:left="3595" w:hanging="125"/>
      </w:pPr>
      <w:rPr>
        <w:rFonts w:hint="default"/>
      </w:rPr>
    </w:lvl>
  </w:abstractNum>
  <w:abstractNum w:abstractNumId="31">
    <w:nsid w:val="677C5868"/>
    <w:multiLevelType w:val="hybridMultilevel"/>
    <w:tmpl w:val="9B58F508"/>
    <w:lvl w:ilvl="0" w:tplc="F5046152">
      <w:numFmt w:val="bullet"/>
      <w:lvlText w:val="-"/>
      <w:lvlJc w:val="left"/>
      <w:pPr>
        <w:ind w:left="55" w:hanging="125"/>
      </w:pPr>
      <w:rPr>
        <w:rFonts w:ascii="Arial" w:eastAsia="Times New Roman" w:hAnsi="Arial" w:hint="default"/>
        <w:w w:val="100"/>
        <w:sz w:val="20"/>
      </w:rPr>
    </w:lvl>
    <w:lvl w:ilvl="1" w:tplc="077222AC">
      <w:numFmt w:val="bullet"/>
      <w:lvlText w:val="•"/>
      <w:lvlJc w:val="left"/>
      <w:pPr>
        <w:ind w:left="950" w:hanging="125"/>
      </w:pPr>
      <w:rPr>
        <w:rFonts w:hint="default"/>
      </w:rPr>
    </w:lvl>
    <w:lvl w:ilvl="2" w:tplc="A17C8590">
      <w:numFmt w:val="bullet"/>
      <w:lvlText w:val="•"/>
      <w:lvlJc w:val="left"/>
      <w:pPr>
        <w:ind w:left="1841" w:hanging="125"/>
      </w:pPr>
      <w:rPr>
        <w:rFonts w:hint="default"/>
      </w:rPr>
    </w:lvl>
    <w:lvl w:ilvl="3" w:tplc="70E22552">
      <w:numFmt w:val="bullet"/>
      <w:lvlText w:val="•"/>
      <w:lvlJc w:val="left"/>
      <w:pPr>
        <w:ind w:left="2731" w:hanging="125"/>
      </w:pPr>
      <w:rPr>
        <w:rFonts w:hint="default"/>
      </w:rPr>
    </w:lvl>
    <w:lvl w:ilvl="4" w:tplc="2D72E02E">
      <w:numFmt w:val="bullet"/>
      <w:lvlText w:val="•"/>
      <w:lvlJc w:val="left"/>
      <w:pPr>
        <w:ind w:left="3622" w:hanging="125"/>
      </w:pPr>
      <w:rPr>
        <w:rFonts w:hint="default"/>
      </w:rPr>
    </w:lvl>
    <w:lvl w:ilvl="5" w:tplc="F4169F90">
      <w:numFmt w:val="bullet"/>
      <w:lvlText w:val="•"/>
      <w:lvlJc w:val="left"/>
      <w:pPr>
        <w:ind w:left="4513" w:hanging="125"/>
      </w:pPr>
      <w:rPr>
        <w:rFonts w:hint="default"/>
      </w:rPr>
    </w:lvl>
    <w:lvl w:ilvl="6" w:tplc="00E4ACE4">
      <w:numFmt w:val="bullet"/>
      <w:lvlText w:val="•"/>
      <w:lvlJc w:val="left"/>
      <w:pPr>
        <w:ind w:left="5403" w:hanging="125"/>
      </w:pPr>
      <w:rPr>
        <w:rFonts w:hint="default"/>
      </w:rPr>
    </w:lvl>
    <w:lvl w:ilvl="7" w:tplc="3A506E2E">
      <w:numFmt w:val="bullet"/>
      <w:lvlText w:val="•"/>
      <w:lvlJc w:val="left"/>
      <w:pPr>
        <w:ind w:left="6294" w:hanging="125"/>
      </w:pPr>
      <w:rPr>
        <w:rFonts w:hint="default"/>
      </w:rPr>
    </w:lvl>
    <w:lvl w:ilvl="8" w:tplc="56D8240A">
      <w:numFmt w:val="bullet"/>
      <w:lvlText w:val="•"/>
      <w:lvlJc w:val="left"/>
      <w:pPr>
        <w:ind w:left="7184" w:hanging="125"/>
      </w:pPr>
      <w:rPr>
        <w:rFonts w:hint="default"/>
      </w:rPr>
    </w:lvl>
  </w:abstractNum>
  <w:abstractNum w:abstractNumId="32">
    <w:nsid w:val="6F1F454F"/>
    <w:multiLevelType w:val="hybridMultilevel"/>
    <w:tmpl w:val="4EE282FA"/>
    <w:lvl w:ilvl="0" w:tplc="493CD734">
      <w:start w:val="33"/>
      <w:numFmt w:val="decimal"/>
      <w:lvlText w:val="%1."/>
      <w:lvlJc w:val="left"/>
      <w:pPr>
        <w:ind w:left="1532" w:hanging="360"/>
      </w:pPr>
      <w:rPr>
        <w:rFonts w:ascii="Arial" w:eastAsia="Times New Roman" w:hAnsi="Arial" w:cs="Arial" w:hint="default"/>
        <w:spacing w:val="-2"/>
        <w:w w:val="100"/>
        <w:sz w:val="20"/>
        <w:szCs w:val="20"/>
      </w:rPr>
    </w:lvl>
    <w:lvl w:ilvl="1" w:tplc="7C58CCF0">
      <w:numFmt w:val="bullet"/>
      <w:lvlText w:val="•"/>
      <w:lvlJc w:val="left"/>
      <w:pPr>
        <w:ind w:left="2466" w:hanging="360"/>
      </w:pPr>
      <w:rPr>
        <w:rFonts w:hint="default"/>
      </w:rPr>
    </w:lvl>
    <w:lvl w:ilvl="2" w:tplc="8BF0D766">
      <w:numFmt w:val="bullet"/>
      <w:lvlText w:val="•"/>
      <w:lvlJc w:val="left"/>
      <w:pPr>
        <w:ind w:left="3392" w:hanging="360"/>
      </w:pPr>
      <w:rPr>
        <w:rFonts w:hint="default"/>
      </w:rPr>
    </w:lvl>
    <w:lvl w:ilvl="3" w:tplc="FE0827C0">
      <w:numFmt w:val="bullet"/>
      <w:lvlText w:val="•"/>
      <w:lvlJc w:val="left"/>
      <w:pPr>
        <w:ind w:left="4318" w:hanging="360"/>
      </w:pPr>
      <w:rPr>
        <w:rFonts w:hint="default"/>
      </w:rPr>
    </w:lvl>
    <w:lvl w:ilvl="4" w:tplc="5886A1C2">
      <w:numFmt w:val="bullet"/>
      <w:lvlText w:val="•"/>
      <w:lvlJc w:val="left"/>
      <w:pPr>
        <w:ind w:left="5244" w:hanging="360"/>
      </w:pPr>
      <w:rPr>
        <w:rFonts w:hint="default"/>
      </w:rPr>
    </w:lvl>
    <w:lvl w:ilvl="5" w:tplc="19D0BD12">
      <w:numFmt w:val="bullet"/>
      <w:lvlText w:val="•"/>
      <w:lvlJc w:val="left"/>
      <w:pPr>
        <w:ind w:left="6170" w:hanging="360"/>
      </w:pPr>
      <w:rPr>
        <w:rFonts w:hint="default"/>
      </w:rPr>
    </w:lvl>
    <w:lvl w:ilvl="6" w:tplc="0C3214F4">
      <w:numFmt w:val="bullet"/>
      <w:lvlText w:val="•"/>
      <w:lvlJc w:val="left"/>
      <w:pPr>
        <w:ind w:left="7096" w:hanging="360"/>
      </w:pPr>
      <w:rPr>
        <w:rFonts w:hint="default"/>
      </w:rPr>
    </w:lvl>
    <w:lvl w:ilvl="7" w:tplc="498E60DC">
      <w:numFmt w:val="bullet"/>
      <w:lvlText w:val="•"/>
      <w:lvlJc w:val="left"/>
      <w:pPr>
        <w:ind w:left="8022" w:hanging="360"/>
      </w:pPr>
      <w:rPr>
        <w:rFonts w:hint="default"/>
      </w:rPr>
    </w:lvl>
    <w:lvl w:ilvl="8" w:tplc="6D4EB4E4">
      <w:numFmt w:val="bullet"/>
      <w:lvlText w:val="•"/>
      <w:lvlJc w:val="left"/>
      <w:pPr>
        <w:ind w:left="8948" w:hanging="360"/>
      </w:pPr>
      <w:rPr>
        <w:rFonts w:hint="default"/>
      </w:rPr>
    </w:lvl>
  </w:abstractNum>
  <w:abstractNum w:abstractNumId="33">
    <w:nsid w:val="73DC08AF"/>
    <w:multiLevelType w:val="hybridMultilevel"/>
    <w:tmpl w:val="0388C3EC"/>
    <w:lvl w:ilvl="0" w:tplc="EAE04864">
      <w:numFmt w:val="bullet"/>
      <w:lvlText w:val="-"/>
      <w:lvlJc w:val="left"/>
      <w:pPr>
        <w:ind w:left="110" w:hanging="125"/>
      </w:pPr>
      <w:rPr>
        <w:rFonts w:ascii="Arial" w:eastAsia="Times New Roman" w:hAnsi="Arial" w:hint="default"/>
        <w:w w:val="100"/>
        <w:sz w:val="20"/>
      </w:rPr>
    </w:lvl>
    <w:lvl w:ilvl="1" w:tplc="8196E8C0">
      <w:numFmt w:val="bullet"/>
      <w:lvlText w:val="•"/>
      <w:lvlJc w:val="left"/>
      <w:pPr>
        <w:ind w:left="554" w:hanging="125"/>
      </w:pPr>
      <w:rPr>
        <w:rFonts w:hint="default"/>
      </w:rPr>
    </w:lvl>
    <w:lvl w:ilvl="2" w:tplc="C068ED80">
      <w:numFmt w:val="bullet"/>
      <w:lvlText w:val="•"/>
      <w:lvlJc w:val="left"/>
      <w:pPr>
        <w:ind w:left="989" w:hanging="125"/>
      </w:pPr>
      <w:rPr>
        <w:rFonts w:hint="default"/>
      </w:rPr>
    </w:lvl>
    <w:lvl w:ilvl="3" w:tplc="E6FE1BC2">
      <w:numFmt w:val="bullet"/>
      <w:lvlText w:val="•"/>
      <w:lvlJc w:val="left"/>
      <w:pPr>
        <w:ind w:left="1424" w:hanging="125"/>
      </w:pPr>
      <w:rPr>
        <w:rFonts w:hint="default"/>
      </w:rPr>
    </w:lvl>
    <w:lvl w:ilvl="4" w:tplc="60E6DDC8">
      <w:numFmt w:val="bullet"/>
      <w:lvlText w:val="•"/>
      <w:lvlJc w:val="left"/>
      <w:pPr>
        <w:ind w:left="1859" w:hanging="125"/>
      </w:pPr>
      <w:rPr>
        <w:rFonts w:hint="default"/>
      </w:rPr>
    </w:lvl>
    <w:lvl w:ilvl="5" w:tplc="DEE20F5C">
      <w:numFmt w:val="bullet"/>
      <w:lvlText w:val="•"/>
      <w:lvlJc w:val="left"/>
      <w:pPr>
        <w:ind w:left="2294" w:hanging="125"/>
      </w:pPr>
      <w:rPr>
        <w:rFonts w:hint="default"/>
      </w:rPr>
    </w:lvl>
    <w:lvl w:ilvl="6" w:tplc="8A403A90">
      <w:numFmt w:val="bullet"/>
      <w:lvlText w:val="•"/>
      <w:lvlJc w:val="left"/>
      <w:pPr>
        <w:ind w:left="2728" w:hanging="125"/>
      </w:pPr>
      <w:rPr>
        <w:rFonts w:hint="default"/>
      </w:rPr>
    </w:lvl>
    <w:lvl w:ilvl="7" w:tplc="1B90B8E4">
      <w:numFmt w:val="bullet"/>
      <w:lvlText w:val="•"/>
      <w:lvlJc w:val="left"/>
      <w:pPr>
        <w:ind w:left="3163" w:hanging="125"/>
      </w:pPr>
      <w:rPr>
        <w:rFonts w:hint="default"/>
      </w:rPr>
    </w:lvl>
    <w:lvl w:ilvl="8" w:tplc="93CEAE72">
      <w:numFmt w:val="bullet"/>
      <w:lvlText w:val="•"/>
      <w:lvlJc w:val="left"/>
      <w:pPr>
        <w:ind w:left="3598" w:hanging="125"/>
      </w:pPr>
      <w:rPr>
        <w:rFonts w:hint="default"/>
      </w:rPr>
    </w:lvl>
  </w:abstractNum>
  <w:abstractNum w:abstractNumId="34">
    <w:nsid w:val="786B65EB"/>
    <w:multiLevelType w:val="hybridMultilevel"/>
    <w:tmpl w:val="4D90FABE"/>
    <w:lvl w:ilvl="0" w:tplc="0408000F">
      <w:start w:val="1"/>
      <w:numFmt w:val="decimal"/>
      <w:lvlText w:val="%1."/>
      <w:lvlJc w:val="left"/>
      <w:pPr>
        <w:ind w:left="928" w:hanging="360"/>
      </w:pPr>
      <w:rPr>
        <w:rFonts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7FE95B9C"/>
    <w:multiLevelType w:val="multilevel"/>
    <w:tmpl w:val="3ACC19D0"/>
    <w:lvl w:ilvl="0">
      <w:start w:val="7"/>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num w:numId="1">
    <w:abstractNumId w:val="33"/>
  </w:num>
  <w:num w:numId="2">
    <w:abstractNumId w:val="30"/>
  </w:num>
  <w:num w:numId="3">
    <w:abstractNumId w:val="15"/>
  </w:num>
  <w:num w:numId="4">
    <w:abstractNumId w:val="1"/>
  </w:num>
  <w:num w:numId="5">
    <w:abstractNumId w:val="31"/>
  </w:num>
  <w:num w:numId="6">
    <w:abstractNumId w:val="6"/>
  </w:num>
  <w:num w:numId="7">
    <w:abstractNumId w:val="26"/>
  </w:num>
  <w:num w:numId="8">
    <w:abstractNumId w:val="24"/>
  </w:num>
  <w:num w:numId="9">
    <w:abstractNumId w:val="10"/>
  </w:num>
  <w:num w:numId="10">
    <w:abstractNumId w:val="2"/>
  </w:num>
  <w:num w:numId="11">
    <w:abstractNumId w:val="21"/>
  </w:num>
  <w:num w:numId="12">
    <w:abstractNumId w:val="22"/>
  </w:num>
  <w:num w:numId="13">
    <w:abstractNumId w:val="29"/>
  </w:num>
  <w:num w:numId="14">
    <w:abstractNumId w:val="9"/>
  </w:num>
  <w:num w:numId="15">
    <w:abstractNumId w:val="12"/>
  </w:num>
  <w:num w:numId="16">
    <w:abstractNumId w:val="3"/>
  </w:num>
  <w:num w:numId="17">
    <w:abstractNumId w:val="8"/>
  </w:num>
  <w:num w:numId="18">
    <w:abstractNumId w:val="23"/>
  </w:num>
  <w:num w:numId="19">
    <w:abstractNumId w:val="35"/>
  </w:num>
  <w:num w:numId="20">
    <w:abstractNumId w:val="5"/>
  </w:num>
  <w:num w:numId="21">
    <w:abstractNumId w:val="17"/>
  </w:num>
  <w:num w:numId="22">
    <w:abstractNumId w:val="32"/>
  </w:num>
  <w:num w:numId="23">
    <w:abstractNumId w:val="14"/>
  </w:num>
  <w:num w:numId="24">
    <w:abstractNumId w:val="20"/>
  </w:num>
  <w:num w:numId="25">
    <w:abstractNumId w:val="27"/>
  </w:num>
  <w:num w:numId="26">
    <w:abstractNumId w:val="28"/>
  </w:num>
  <w:num w:numId="27">
    <w:abstractNumId w:val="4"/>
  </w:num>
  <w:num w:numId="28">
    <w:abstractNumId w:val="0"/>
  </w:num>
  <w:num w:numId="29">
    <w:abstractNumId w:val="7"/>
  </w:num>
  <w:num w:numId="30">
    <w:abstractNumId w:val="25"/>
  </w:num>
  <w:num w:numId="31">
    <w:abstractNumId w:val="34"/>
  </w:num>
  <w:num w:numId="32">
    <w:abstractNumId w:val="16"/>
  </w:num>
  <w:num w:numId="33">
    <w:abstractNumId w:val="13"/>
  </w:num>
  <w:num w:numId="34">
    <w:abstractNumId w:val="11"/>
  </w:num>
  <w:num w:numId="35">
    <w:abstractNumId w:val="1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10"/>
  <w:displayHorizontalDrawingGridEvery w:val="2"/>
  <w:characterSpacingControl w:val="doNotCompress"/>
  <w:hdrShapeDefaults>
    <o:shapedefaults v:ext="edit" spidmax="30722">
      <o:colormenu v:ext="edit" fillcolor="none"/>
    </o:shapedefaults>
  </w:hdrShapeDefaults>
  <w:footnotePr>
    <w:footnote w:id="-1"/>
    <w:footnote w:id="0"/>
  </w:footnotePr>
  <w:endnotePr>
    <w:endnote w:id="-1"/>
    <w:endnote w:id="0"/>
  </w:endnotePr>
  <w:compat>
    <w:ulTrailSpace/>
  </w:compat>
  <w:rsids>
    <w:rsidRoot w:val="00160A09"/>
    <w:rsid w:val="00001F50"/>
    <w:rsid w:val="000022D7"/>
    <w:rsid w:val="00003073"/>
    <w:rsid w:val="0000729E"/>
    <w:rsid w:val="00010353"/>
    <w:rsid w:val="00010528"/>
    <w:rsid w:val="00013CD0"/>
    <w:rsid w:val="000158D5"/>
    <w:rsid w:val="000160DD"/>
    <w:rsid w:val="00023082"/>
    <w:rsid w:val="00024070"/>
    <w:rsid w:val="00025EE8"/>
    <w:rsid w:val="000264E5"/>
    <w:rsid w:val="00026B5E"/>
    <w:rsid w:val="000270AF"/>
    <w:rsid w:val="00027492"/>
    <w:rsid w:val="00027F51"/>
    <w:rsid w:val="0003176F"/>
    <w:rsid w:val="0003362D"/>
    <w:rsid w:val="000339A3"/>
    <w:rsid w:val="0003424C"/>
    <w:rsid w:val="000400A2"/>
    <w:rsid w:val="000464A1"/>
    <w:rsid w:val="00046D4F"/>
    <w:rsid w:val="000506ED"/>
    <w:rsid w:val="000507AD"/>
    <w:rsid w:val="0005218E"/>
    <w:rsid w:val="0005370A"/>
    <w:rsid w:val="0005559D"/>
    <w:rsid w:val="00062E56"/>
    <w:rsid w:val="000644AA"/>
    <w:rsid w:val="00064E5B"/>
    <w:rsid w:val="00065B8A"/>
    <w:rsid w:val="000664F6"/>
    <w:rsid w:val="000677F9"/>
    <w:rsid w:val="00070203"/>
    <w:rsid w:val="000717F0"/>
    <w:rsid w:val="0007236A"/>
    <w:rsid w:val="0007289E"/>
    <w:rsid w:val="000764FB"/>
    <w:rsid w:val="00076EE6"/>
    <w:rsid w:val="0008165D"/>
    <w:rsid w:val="0008688F"/>
    <w:rsid w:val="000874CA"/>
    <w:rsid w:val="000875C6"/>
    <w:rsid w:val="00087E6C"/>
    <w:rsid w:val="0009122C"/>
    <w:rsid w:val="0009188C"/>
    <w:rsid w:val="000918F8"/>
    <w:rsid w:val="00096B73"/>
    <w:rsid w:val="000A015C"/>
    <w:rsid w:val="000A0C6E"/>
    <w:rsid w:val="000A33C7"/>
    <w:rsid w:val="000A7146"/>
    <w:rsid w:val="000A71CB"/>
    <w:rsid w:val="000C14D5"/>
    <w:rsid w:val="000C1777"/>
    <w:rsid w:val="000C381C"/>
    <w:rsid w:val="000C38DC"/>
    <w:rsid w:val="000C3E91"/>
    <w:rsid w:val="000C3F48"/>
    <w:rsid w:val="000C5157"/>
    <w:rsid w:val="000C5D4A"/>
    <w:rsid w:val="000C7726"/>
    <w:rsid w:val="000D095A"/>
    <w:rsid w:val="000D2A66"/>
    <w:rsid w:val="000D3807"/>
    <w:rsid w:val="000E3AB4"/>
    <w:rsid w:val="000E4F88"/>
    <w:rsid w:val="000E5F3F"/>
    <w:rsid w:val="000E5FC4"/>
    <w:rsid w:val="000F0681"/>
    <w:rsid w:val="000F2169"/>
    <w:rsid w:val="000F3BC2"/>
    <w:rsid w:val="000F594B"/>
    <w:rsid w:val="000F5BBB"/>
    <w:rsid w:val="000F7871"/>
    <w:rsid w:val="000F7F49"/>
    <w:rsid w:val="001001AA"/>
    <w:rsid w:val="00100709"/>
    <w:rsid w:val="001021A9"/>
    <w:rsid w:val="00103ED2"/>
    <w:rsid w:val="00106407"/>
    <w:rsid w:val="00107F4C"/>
    <w:rsid w:val="0011290D"/>
    <w:rsid w:val="00112D69"/>
    <w:rsid w:val="001156A8"/>
    <w:rsid w:val="00116292"/>
    <w:rsid w:val="001169C4"/>
    <w:rsid w:val="0012271E"/>
    <w:rsid w:val="00122E45"/>
    <w:rsid w:val="00123156"/>
    <w:rsid w:val="00125082"/>
    <w:rsid w:val="00126296"/>
    <w:rsid w:val="00126BB8"/>
    <w:rsid w:val="0013192C"/>
    <w:rsid w:val="00131B58"/>
    <w:rsid w:val="0013269A"/>
    <w:rsid w:val="00132C1B"/>
    <w:rsid w:val="001351D5"/>
    <w:rsid w:val="0014040B"/>
    <w:rsid w:val="00142A64"/>
    <w:rsid w:val="0014303F"/>
    <w:rsid w:val="00143E32"/>
    <w:rsid w:val="001442B8"/>
    <w:rsid w:val="00145ED3"/>
    <w:rsid w:val="001460CE"/>
    <w:rsid w:val="0014760F"/>
    <w:rsid w:val="00147C1D"/>
    <w:rsid w:val="001506AE"/>
    <w:rsid w:val="0015189B"/>
    <w:rsid w:val="00152C5F"/>
    <w:rsid w:val="00153754"/>
    <w:rsid w:val="00155002"/>
    <w:rsid w:val="001553E5"/>
    <w:rsid w:val="00155F3B"/>
    <w:rsid w:val="00156DAA"/>
    <w:rsid w:val="00157895"/>
    <w:rsid w:val="00160A09"/>
    <w:rsid w:val="00162C5D"/>
    <w:rsid w:val="0017662E"/>
    <w:rsid w:val="00181EA7"/>
    <w:rsid w:val="00182B4F"/>
    <w:rsid w:val="0018564C"/>
    <w:rsid w:val="00186824"/>
    <w:rsid w:val="00186A4E"/>
    <w:rsid w:val="00190F00"/>
    <w:rsid w:val="00195054"/>
    <w:rsid w:val="00195644"/>
    <w:rsid w:val="00197654"/>
    <w:rsid w:val="001A062C"/>
    <w:rsid w:val="001A4F8F"/>
    <w:rsid w:val="001A4FC8"/>
    <w:rsid w:val="001A5C16"/>
    <w:rsid w:val="001A6D7A"/>
    <w:rsid w:val="001B0E65"/>
    <w:rsid w:val="001B1C60"/>
    <w:rsid w:val="001C33CE"/>
    <w:rsid w:val="001D2B30"/>
    <w:rsid w:val="001D2E5D"/>
    <w:rsid w:val="001D35A5"/>
    <w:rsid w:val="001D401C"/>
    <w:rsid w:val="001D419E"/>
    <w:rsid w:val="001D6350"/>
    <w:rsid w:val="001D63FC"/>
    <w:rsid w:val="001E0D3C"/>
    <w:rsid w:val="001E114D"/>
    <w:rsid w:val="001E2343"/>
    <w:rsid w:val="001E6D87"/>
    <w:rsid w:val="001F0553"/>
    <w:rsid w:val="001F311D"/>
    <w:rsid w:val="001F41BC"/>
    <w:rsid w:val="001F67C4"/>
    <w:rsid w:val="001F76FD"/>
    <w:rsid w:val="0020391B"/>
    <w:rsid w:val="00205016"/>
    <w:rsid w:val="00205E5A"/>
    <w:rsid w:val="0021094C"/>
    <w:rsid w:val="0021112B"/>
    <w:rsid w:val="002113BE"/>
    <w:rsid w:val="002118A4"/>
    <w:rsid w:val="00211F3D"/>
    <w:rsid w:val="00212468"/>
    <w:rsid w:val="002130C8"/>
    <w:rsid w:val="00213928"/>
    <w:rsid w:val="00214127"/>
    <w:rsid w:val="00217F86"/>
    <w:rsid w:val="00220C08"/>
    <w:rsid w:val="002239C8"/>
    <w:rsid w:val="00223B5A"/>
    <w:rsid w:val="00224F3F"/>
    <w:rsid w:val="002261A1"/>
    <w:rsid w:val="002274A2"/>
    <w:rsid w:val="002311D0"/>
    <w:rsid w:val="0023312A"/>
    <w:rsid w:val="002345D9"/>
    <w:rsid w:val="00234D1E"/>
    <w:rsid w:val="0023772E"/>
    <w:rsid w:val="00243F8A"/>
    <w:rsid w:val="00246DEF"/>
    <w:rsid w:val="00250150"/>
    <w:rsid w:val="00250B92"/>
    <w:rsid w:val="00251493"/>
    <w:rsid w:val="002518E6"/>
    <w:rsid w:val="00252533"/>
    <w:rsid w:val="002525B4"/>
    <w:rsid w:val="0025304F"/>
    <w:rsid w:val="00254208"/>
    <w:rsid w:val="00256628"/>
    <w:rsid w:val="00257BBA"/>
    <w:rsid w:val="00257FD1"/>
    <w:rsid w:val="00260B65"/>
    <w:rsid w:val="00263966"/>
    <w:rsid w:val="00264001"/>
    <w:rsid w:val="002662AC"/>
    <w:rsid w:val="00266ADE"/>
    <w:rsid w:val="002728D1"/>
    <w:rsid w:val="00273176"/>
    <w:rsid w:val="00274659"/>
    <w:rsid w:val="00276D75"/>
    <w:rsid w:val="00276DA3"/>
    <w:rsid w:val="002810FD"/>
    <w:rsid w:val="00281A96"/>
    <w:rsid w:val="00286626"/>
    <w:rsid w:val="002934B8"/>
    <w:rsid w:val="00294C54"/>
    <w:rsid w:val="00296113"/>
    <w:rsid w:val="0029681B"/>
    <w:rsid w:val="002A0F7A"/>
    <w:rsid w:val="002A2D04"/>
    <w:rsid w:val="002A3E2D"/>
    <w:rsid w:val="002A559D"/>
    <w:rsid w:val="002A7BA9"/>
    <w:rsid w:val="002A7BB8"/>
    <w:rsid w:val="002B07CA"/>
    <w:rsid w:val="002B13EF"/>
    <w:rsid w:val="002B369B"/>
    <w:rsid w:val="002B5599"/>
    <w:rsid w:val="002C07FA"/>
    <w:rsid w:val="002C1B21"/>
    <w:rsid w:val="002C1EC7"/>
    <w:rsid w:val="002C20F9"/>
    <w:rsid w:val="002C3232"/>
    <w:rsid w:val="002C33CA"/>
    <w:rsid w:val="002C40F4"/>
    <w:rsid w:val="002C5107"/>
    <w:rsid w:val="002C58EF"/>
    <w:rsid w:val="002C7002"/>
    <w:rsid w:val="002C7C2D"/>
    <w:rsid w:val="002C7D8A"/>
    <w:rsid w:val="002D0D58"/>
    <w:rsid w:val="002D2224"/>
    <w:rsid w:val="002D74B3"/>
    <w:rsid w:val="002F32DB"/>
    <w:rsid w:val="002F4D77"/>
    <w:rsid w:val="002F5D70"/>
    <w:rsid w:val="00303469"/>
    <w:rsid w:val="003053B6"/>
    <w:rsid w:val="003062EA"/>
    <w:rsid w:val="003067AF"/>
    <w:rsid w:val="0030709F"/>
    <w:rsid w:val="00307890"/>
    <w:rsid w:val="0031222F"/>
    <w:rsid w:val="00314E4A"/>
    <w:rsid w:val="00316C1D"/>
    <w:rsid w:val="00317824"/>
    <w:rsid w:val="0032012A"/>
    <w:rsid w:val="00320FF0"/>
    <w:rsid w:val="00321300"/>
    <w:rsid w:val="00321D1B"/>
    <w:rsid w:val="003244E9"/>
    <w:rsid w:val="00326033"/>
    <w:rsid w:val="00327C49"/>
    <w:rsid w:val="003306EB"/>
    <w:rsid w:val="003310E4"/>
    <w:rsid w:val="003333B8"/>
    <w:rsid w:val="00333EB0"/>
    <w:rsid w:val="00335EC4"/>
    <w:rsid w:val="0033601F"/>
    <w:rsid w:val="00336045"/>
    <w:rsid w:val="00336A5A"/>
    <w:rsid w:val="00343A7A"/>
    <w:rsid w:val="00344A15"/>
    <w:rsid w:val="00344DDD"/>
    <w:rsid w:val="00347316"/>
    <w:rsid w:val="003513A0"/>
    <w:rsid w:val="003515F7"/>
    <w:rsid w:val="00351EDF"/>
    <w:rsid w:val="003527AD"/>
    <w:rsid w:val="003577CC"/>
    <w:rsid w:val="00360946"/>
    <w:rsid w:val="00362710"/>
    <w:rsid w:val="00362ADE"/>
    <w:rsid w:val="00364952"/>
    <w:rsid w:val="00364A27"/>
    <w:rsid w:val="00367D3F"/>
    <w:rsid w:val="00371136"/>
    <w:rsid w:val="00376B5A"/>
    <w:rsid w:val="00377395"/>
    <w:rsid w:val="003774A4"/>
    <w:rsid w:val="00377DA6"/>
    <w:rsid w:val="00382C62"/>
    <w:rsid w:val="00383817"/>
    <w:rsid w:val="0038392E"/>
    <w:rsid w:val="00383957"/>
    <w:rsid w:val="003849CD"/>
    <w:rsid w:val="00385BE0"/>
    <w:rsid w:val="00385FBD"/>
    <w:rsid w:val="00386EF4"/>
    <w:rsid w:val="00390835"/>
    <w:rsid w:val="00390A18"/>
    <w:rsid w:val="0039308F"/>
    <w:rsid w:val="00394220"/>
    <w:rsid w:val="00395146"/>
    <w:rsid w:val="00395DBA"/>
    <w:rsid w:val="00396EC0"/>
    <w:rsid w:val="00396FBB"/>
    <w:rsid w:val="00397340"/>
    <w:rsid w:val="003A60AC"/>
    <w:rsid w:val="003A6A93"/>
    <w:rsid w:val="003A7B99"/>
    <w:rsid w:val="003B0234"/>
    <w:rsid w:val="003B054A"/>
    <w:rsid w:val="003B2606"/>
    <w:rsid w:val="003B38EF"/>
    <w:rsid w:val="003B45B6"/>
    <w:rsid w:val="003B4BD4"/>
    <w:rsid w:val="003B5E6B"/>
    <w:rsid w:val="003B74EB"/>
    <w:rsid w:val="003C1284"/>
    <w:rsid w:val="003C164F"/>
    <w:rsid w:val="003C4F99"/>
    <w:rsid w:val="003C5814"/>
    <w:rsid w:val="003C5955"/>
    <w:rsid w:val="003C62D2"/>
    <w:rsid w:val="003C7D96"/>
    <w:rsid w:val="003D0178"/>
    <w:rsid w:val="003D06D6"/>
    <w:rsid w:val="003D4CA0"/>
    <w:rsid w:val="003E4743"/>
    <w:rsid w:val="003E4C6F"/>
    <w:rsid w:val="003F049F"/>
    <w:rsid w:val="003F450F"/>
    <w:rsid w:val="004044BF"/>
    <w:rsid w:val="00407FDF"/>
    <w:rsid w:val="00412799"/>
    <w:rsid w:val="00412A54"/>
    <w:rsid w:val="00413A6E"/>
    <w:rsid w:val="00415AB7"/>
    <w:rsid w:val="00415F80"/>
    <w:rsid w:val="00423422"/>
    <w:rsid w:val="0042510A"/>
    <w:rsid w:val="00430E6B"/>
    <w:rsid w:val="00432754"/>
    <w:rsid w:val="00433C61"/>
    <w:rsid w:val="00436FAE"/>
    <w:rsid w:val="004415F3"/>
    <w:rsid w:val="00444093"/>
    <w:rsid w:val="00444270"/>
    <w:rsid w:val="00444E1F"/>
    <w:rsid w:val="0044557A"/>
    <w:rsid w:val="004464B9"/>
    <w:rsid w:val="00451C64"/>
    <w:rsid w:val="00452112"/>
    <w:rsid w:val="00454957"/>
    <w:rsid w:val="0045620E"/>
    <w:rsid w:val="00457379"/>
    <w:rsid w:val="00460729"/>
    <w:rsid w:val="00462103"/>
    <w:rsid w:val="0046295E"/>
    <w:rsid w:val="00462D1F"/>
    <w:rsid w:val="00465B32"/>
    <w:rsid w:val="004669B3"/>
    <w:rsid w:val="0047200B"/>
    <w:rsid w:val="0047537F"/>
    <w:rsid w:val="00475F72"/>
    <w:rsid w:val="00477293"/>
    <w:rsid w:val="004817F1"/>
    <w:rsid w:val="00481ED8"/>
    <w:rsid w:val="00484A0D"/>
    <w:rsid w:val="00485C44"/>
    <w:rsid w:val="0048618F"/>
    <w:rsid w:val="004861A4"/>
    <w:rsid w:val="00493593"/>
    <w:rsid w:val="00495457"/>
    <w:rsid w:val="00495F61"/>
    <w:rsid w:val="00496251"/>
    <w:rsid w:val="004A0478"/>
    <w:rsid w:val="004A0FB3"/>
    <w:rsid w:val="004A1DAC"/>
    <w:rsid w:val="004A1E44"/>
    <w:rsid w:val="004A22B2"/>
    <w:rsid w:val="004A22CA"/>
    <w:rsid w:val="004A6F10"/>
    <w:rsid w:val="004B2960"/>
    <w:rsid w:val="004B4633"/>
    <w:rsid w:val="004C1A5C"/>
    <w:rsid w:val="004C2369"/>
    <w:rsid w:val="004C2601"/>
    <w:rsid w:val="004C45FF"/>
    <w:rsid w:val="004C7F44"/>
    <w:rsid w:val="004D125B"/>
    <w:rsid w:val="004D1993"/>
    <w:rsid w:val="004D1D13"/>
    <w:rsid w:val="004D3C41"/>
    <w:rsid w:val="004E01A6"/>
    <w:rsid w:val="004E1A96"/>
    <w:rsid w:val="004E2ABD"/>
    <w:rsid w:val="004E2CE5"/>
    <w:rsid w:val="004E319B"/>
    <w:rsid w:val="004E6511"/>
    <w:rsid w:val="004F40D8"/>
    <w:rsid w:val="004F4B74"/>
    <w:rsid w:val="00501BB2"/>
    <w:rsid w:val="005045A0"/>
    <w:rsid w:val="00505839"/>
    <w:rsid w:val="005061CF"/>
    <w:rsid w:val="00506A7A"/>
    <w:rsid w:val="00507A59"/>
    <w:rsid w:val="00513CAF"/>
    <w:rsid w:val="00516BFC"/>
    <w:rsid w:val="005174DD"/>
    <w:rsid w:val="0051751F"/>
    <w:rsid w:val="0052039B"/>
    <w:rsid w:val="00521289"/>
    <w:rsid w:val="005219AA"/>
    <w:rsid w:val="00522C7B"/>
    <w:rsid w:val="005231A8"/>
    <w:rsid w:val="00524826"/>
    <w:rsid w:val="00525472"/>
    <w:rsid w:val="00525B13"/>
    <w:rsid w:val="005303AE"/>
    <w:rsid w:val="00530477"/>
    <w:rsid w:val="00532DC9"/>
    <w:rsid w:val="00533B0E"/>
    <w:rsid w:val="005375DA"/>
    <w:rsid w:val="00537A37"/>
    <w:rsid w:val="0054240C"/>
    <w:rsid w:val="00542A3B"/>
    <w:rsid w:val="00543892"/>
    <w:rsid w:val="00544466"/>
    <w:rsid w:val="00545481"/>
    <w:rsid w:val="00547C17"/>
    <w:rsid w:val="0055043C"/>
    <w:rsid w:val="0055123B"/>
    <w:rsid w:val="005519B2"/>
    <w:rsid w:val="00551B14"/>
    <w:rsid w:val="005520E8"/>
    <w:rsid w:val="0056029A"/>
    <w:rsid w:val="0056071C"/>
    <w:rsid w:val="005637D2"/>
    <w:rsid w:val="00566386"/>
    <w:rsid w:val="00570A9F"/>
    <w:rsid w:val="00571C0B"/>
    <w:rsid w:val="00582390"/>
    <w:rsid w:val="00582B5E"/>
    <w:rsid w:val="0058597B"/>
    <w:rsid w:val="005879BA"/>
    <w:rsid w:val="00591346"/>
    <w:rsid w:val="005937FF"/>
    <w:rsid w:val="005977A4"/>
    <w:rsid w:val="00597862"/>
    <w:rsid w:val="00597A2C"/>
    <w:rsid w:val="005A0349"/>
    <w:rsid w:val="005A0402"/>
    <w:rsid w:val="005A366F"/>
    <w:rsid w:val="005A37D4"/>
    <w:rsid w:val="005A46C5"/>
    <w:rsid w:val="005A50B0"/>
    <w:rsid w:val="005A7848"/>
    <w:rsid w:val="005B0B60"/>
    <w:rsid w:val="005B6EB1"/>
    <w:rsid w:val="005B7ECE"/>
    <w:rsid w:val="005C0912"/>
    <w:rsid w:val="005C0EDF"/>
    <w:rsid w:val="005C1526"/>
    <w:rsid w:val="005C156E"/>
    <w:rsid w:val="005C2BD8"/>
    <w:rsid w:val="005C5731"/>
    <w:rsid w:val="005D1FEE"/>
    <w:rsid w:val="005D3149"/>
    <w:rsid w:val="005D3557"/>
    <w:rsid w:val="005D3DCE"/>
    <w:rsid w:val="005D4C8E"/>
    <w:rsid w:val="005D53FF"/>
    <w:rsid w:val="005D5E55"/>
    <w:rsid w:val="005E4596"/>
    <w:rsid w:val="005E73AC"/>
    <w:rsid w:val="005E79BC"/>
    <w:rsid w:val="005F07AF"/>
    <w:rsid w:val="005F0F78"/>
    <w:rsid w:val="005F2E25"/>
    <w:rsid w:val="005F3BAA"/>
    <w:rsid w:val="005F5C79"/>
    <w:rsid w:val="005F643C"/>
    <w:rsid w:val="005F739D"/>
    <w:rsid w:val="00600A47"/>
    <w:rsid w:val="00601632"/>
    <w:rsid w:val="00601FFA"/>
    <w:rsid w:val="0060222A"/>
    <w:rsid w:val="00603838"/>
    <w:rsid w:val="006050A2"/>
    <w:rsid w:val="006051C7"/>
    <w:rsid w:val="006072A6"/>
    <w:rsid w:val="006108CA"/>
    <w:rsid w:val="00611838"/>
    <w:rsid w:val="006119F6"/>
    <w:rsid w:val="006145B3"/>
    <w:rsid w:val="006146B6"/>
    <w:rsid w:val="00615E9A"/>
    <w:rsid w:val="00615F44"/>
    <w:rsid w:val="0061781F"/>
    <w:rsid w:val="006178A5"/>
    <w:rsid w:val="006215FA"/>
    <w:rsid w:val="0062173D"/>
    <w:rsid w:val="00621CA0"/>
    <w:rsid w:val="00632A50"/>
    <w:rsid w:val="00633C41"/>
    <w:rsid w:val="00633FA7"/>
    <w:rsid w:val="00634597"/>
    <w:rsid w:val="00642317"/>
    <w:rsid w:val="006423FE"/>
    <w:rsid w:val="00644795"/>
    <w:rsid w:val="00644B15"/>
    <w:rsid w:val="00645106"/>
    <w:rsid w:val="00646B0A"/>
    <w:rsid w:val="00647043"/>
    <w:rsid w:val="006512AB"/>
    <w:rsid w:val="00654573"/>
    <w:rsid w:val="00655096"/>
    <w:rsid w:val="00655134"/>
    <w:rsid w:val="006557ED"/>
    <w:rsid w:val="00657CB5"/>
    <w:rsid w:val="00657E3F"/>
    <w:rsid w:val="006620BF"/>
    <w:rsid w:val="00662A95"/>
    <w:rsid w:val="00662E0C"/>
    <w:rsid w:val="006635D2"/>
    <w:rsid w:val="0066518C"/>
    <w:rsid w:val="00665FAC"/>
    <w:rsid w:val="00667528"/>
    <w:rsid w:val="00670588"/>
    <w:rsid w:val="00671D24"/>
    <w:rsid w:val="006725F3"/>
    <w:rsid w:val="00672D6F"/>
    <w:rsid w:val="00673837"/>
    <w:rsid w:val="00676610"/>
    <w:rsid w:val="00677228"/>
    <w:rsid w:val="0067746C"/>
    <w:rsid w:val="00680B5B"/>
    <w:rsid w:val="00685AE0"/>
    <w:rsid w:val="00686AD3"/>
    <w:rsid w:val="00687C47"/>
    <w:rsid w:val="00690124"/>
    <w:rsid w:val="00690558"/>
    <w:rsid w:val="00691251"/>
    <w:rsid w:val="00693FCE"/>
    <w:rsid w:val="00694DD3"/>
    <w:rsid w:val="00695514"/>
    <w:rsid w:val="00695828"/>
    <w:rsid w:val="0069617D"/>
    <w:rsid w:val="0069726C"/>
    <w:rsid w:val="00697772"/>
    <w:rsid w:val="00697A0F"/>
    <w:rsid w:val="006A1201"/>
    <w:rsid w:val="006A43DF"/>
    <w:rsid w:val="006A5819"/>
    <w:rsid w:val="006A6358"/>
    <w:rsid w:val="006A6923"/>
    <w:rsid w:val="006A779F"/>
    <w:rsid w:val="006B065B"/>
    <w:rsid w:val="006B0BC5"/>
    <w:rsid w:val="006B0DE9"/>
    <w:rsid w:val="006B10B3"/>
    <w:rsid w:val="006B2C23"/>
    <w:rsid w:val="006B3FD1"/>
    <w:rsid w:val="006C00E5"/>
    <w:rsid w:val="006C12B8"/>
    <w:rsid w:val="006C2ED0"/>
    <w:rsid w:val="006C3BD6"/>
    <w:rsid w:val="006C516E"/>
    <w:rsid w:val="006C54FA"/>
    <w:rsid w:val="006C58C2"/>
    <w:rsid w:val="006C6E8B"/>
    <w:rsid w:val="006D0C65"/>
    <w:rsid w:val="006D26EA"/>
    <w:rsid w:val="006D5074"/>
    <w:rsid w:val="006D5133"/>
    <w:rsid w:val="006D6A9B"/>
    <w:rsid w:val="006E0484"/>
    <w:rsid w:val="006E104B"/>
    <w:rsid w:val="006E1230"/>
    <w:rsid w:val="006E238A"/>
    <w:rsid w:val="006E2E01"/>
    <w:rsid w:val="006E6FFF"/>
    <w:rsid w:val="006F09CF"/>
    <w:rsid w:val="006F1387"/>
    <w:rsid w:val="006F40C4"/>
    <w:rsid w:val="006F53C3"/>
    <w:rsid w:val="006F61FD"/>
    <w:rsid w:val="006F76E8"/>
    <w:rsid w:val="00700618"/>
    <w:rsid w:val="00700BB6"/>
    <w:rsid w:val="007019BD"/>
    <w:rsid w:val="00711981"/>
    <w:rsid w:val="00712EBF"/>
    <w:rsid w:val="00714BBC"/>
    <w:rsid w:val="0071774A"/>
    <w:rsid w:val="00720238"/>
    <w:rsid w:val="00721CFD"/>
    <w:rsid w:val="00722B49"/>
    <w:rsid w:val="00722C9B"/>
    <w:rsid w:val="007235D1"/>
    <w:rsid w:val="00724ABD"/>
    <w:rsid w:val="00727E99"/>
    <w:rsid w:val="00733A4A"/>
    <w:rsid w:val="0073520E"/>
    <w:rsid w:val="00735A5B"/>
    <w:rsid w:val="007406DB"/>
    <w:rsid w:val="00740A45"/>
    <w:rsid w:val="00740FB5"/>
    <w:rsid w:val="00741F2F"/>
    <w:rsid w:val="00741FF0"/>
    <w:rsid w:val="00742191"/>
    <w:rsid w:val="007426AE"/>
    <w:rsid w:val="00742773"/>
    <w:rsid w:val="0074431F"/>
    <w:rsid w:val="00751ED4"/>
    <w:rsid w:val="00754219"/>
    <w:rsid w:val="00755662"/>
    <w:rsid w:val="00761FAA"/>
    <w:rsid w:val="0076300C"/>
    <w:rsid w:val="00763BF4"/>
    <w:rsid w:val="00767A1C"/>
    <w:rsid w:val="00770585"/>
    <w:rsid w:val="0077189E"/>
    <w:rsid w:val="00773252"/>
    <w:rsid w:val="00774371"/>
    <w:rsid w:val="0078070C"/>
    <w:rsid w:val="00783B1B"/>
    <w:rsid w:val="00783E53"/>
    <w:rsid w:val="007846E4"/>
    <w:rsid w:val="00784A50"/>
    <w:rsid w:val="00786BBD"/>
    <w:rsid w:val="00787580"/>
    <w:rsid w:val="00787582"/>
    <w:rsid w:val="00791788"/>
    <w:rsid w:val="00792FEC"/>
    <w:rsid w:val="00796E5D"/>
    <w:rsid w:val="007A0254"/>
    <w:rsid w:val="007A39A9"/>
    <w:rsid w:val="007A630E"/>
    <w:rsid w:val="007A6312"/>
    <w:rsid w:val="007B209F"/>
    <w:rsid w:val="007B5399"/>
    <w:rsid w:val="007B53FC"/>
    <w:rsid w:val="007B5E45"/>
    <w:rsid w:val="007B6D54"/>
    <w:rsid w:val="007C39B6"/>
    <w:rsid w:val="007C3AD4"/>
    <w:rsid w:val="007C52CB"/>
    <w:rsid w:val="007C6241"/>
    <w:rsid w:val="007C6F89"/>
    <w:rsid w:val="007D1157"/>
    <w:rsid w:val="007D5888"/>
    <w:rsid w:val="007D6BB2"/>
    <w:rsid w:val="007E34BD"/>
    <w:rsid w:val="007E55A5"/>
    <w:rsid w:val="007E5A03"/>
    <w:rsid w:val="007E67B5"/>
    <w:rsid w:val="007E771C"/>
    <w:rsid w:val="007F32CC"/>
    <w:rsid w:val="007F453B"/>
    <w:rsid w:val="007F4B39"/>
    <w:rsid w:val="007F55E4"/>
    <w:rsid w:val="007F6EE9"/>
    <w:rsid w:val="007F7E5C"/>
    <w:rsid w:val="007F7F9C"/>
    <w:rsid w:val="00800F3C"/>
    <w:rsid w:val="00801A17"/>
    <w:rsid w:val="008023F5"/>
    <w:rsid w:val="008047D8"/>
    <w:rsid w:val="008062B6"/>
    <w:rsid w:val="00807879"/>
    <w:rsid w:val="00807F26"/>
    <w:rsid w:val="00811063"/>
    <w:rsid w:val="008206E8"/>
    <w:rsid w:val="00824324"/>
    <w:rsid w:val="00826F8C"/>
    <w:rsid w:val="00827394"/>
    <w:rsid w:val="00827D08"/>
    <w:rsid w:val="00831214"/>
    <w:rsid w:val="008332DB"/>
    <w:rsid w:val="00835DA5"/>
    <w:rsid w:val="00837D64"/>
    <w:rsid w:val="008400AC"/>
    <w:rsid w:val="00842B1C"/>
    <w:rsid w:val="00843175"/>
    <w:rsid w:val="00843F33"/>
    <w:rsid w:val="008442B3"/>
    <w:rsid w:val="00844C94"/>
    <w:rsid w:val="0085060C"/>
    <w:rsid w:val="00853618"/>
    <w:rsid w:val="0085504F"/>
    <w:rsid w:val="00857818"/>
    <w:rsid w:val="0086153C"/>
    <w:rsid w:val="00865CA0"/>
    <w:rsid w:val="008662B4"/>
    <w:rsid w:val="0087324B"/>
    <w:rsid w:val="00873811"/>
    <w:rsid w:val="00882A8A"/>
    <w:rsid w:val="00882FE5"/>
    <w:rsid w:val="008846E8"/>
    <w:rsid w:val="00891116"/>
    <w:rsid w:val="008915D5"/>
    <w:rsid w:val="008955E4"/>
    <w:rsid w:val="008956D0"/>
    <w:rsid w:val="008964A1"/>
    <w:rsid w:val="00896540"/>
    <w:rsid w:val="00896C5C"/>
    <w:rsid w:val="008A04FA"/>
    <w:rsid w:val="008A069B"/>
    <w:rsid w:val="008A5249"/>
    <w:rsid w:val="008A58FC"/>
    <w:rsid w:val="008B0179"/>
    <w:rsid w:val="008B08CC"/>
    <w:rsid w:val="008B1199"/>
    <w:rsid w:val="008B1FB7"/>
    <w:rsid w:val="008B2499"/>
    <w:rsid w:val="008B3AE7"/>
    <w:rsid w:val="008B3C01"/>
    <w:rsid w:val="008B3D2E"/>
    <w:rsid w:val="008C1D53"/>
    <w:rsid w:val="008D6ABF"/>
    <w:rsid w:val="008E2BDE"/>
    <w:rsid w:val="008E3A89"/>
    <w:rsid w:val="008E524D"/>
    <w:rsid w:val="008E5B84"/>
    <w:rsid w:val="008E7913"/>
    <w:rsid w:val="008E79C2"/>
    <w:rsid w:val="008F218B"/>
    <w:rsid w:val="008F691B"/>
    <w:rsid w:val="008F6E27"/>
    <w:rsid w:val="008F6F40"/>
    <w:rsid w:val="009052EE"/>
    <w:rsid w:val="00905326"/>
    <w:rsid w:val="009053A3"/>
    <w:rsid w:val="00905621"/>
    <w:rsid w:val="00905A9E"/>
    <w:rsid w:val="00907CAA"/>
    <w:rsid w:val="00910735"/>
    <w:rsid w:val="009108FB"/>
    <w:rsid w:val="00910EB3"/>
    <w:rsid w:val="00913572"/>
    <w:rsid w:val="009159B2"/>
    <w:rsid w:val="009203D3"/>
    <w:rsid w:val="00922506"/>
    <w:rsid w:val="00922513"/>
    <w:rsid w:val="00922757"/>
    <w:rsid w:val="00926692"/>
    <w:rsid w:val="009278F9"/>
    <w:rsid w:val="00930D50"/>
    <w:rsid w:val="00932190"/>
    <w:rsid w:val="00932FB3"/>
    <w:rsid w:val="00934E46"/>
    <w:rsid w:val="00935C00"/>
    <w:rsid w:val="0094033D"/>
    <w:rsid w:val="009417ED"/>
    <w:rsid w:val="00941F0B"/>
    <w:rsid w:val="00942EA4"/>
    <w:rsid w:val="00944057"/>
    <w:rsid w:val="009452C5"/>
    <w:rsid w:val="00945E45"/>
    <w:rsid w:val="00946BCE"/>
    <w:rsid w:val="00947450"/>
    <w:rsid w:val="0095122C"/>
    <w:rsid w:val="00951E20"/>
    <w:rsid w:val="00952DE0"/>
    <w:rsid w:val="00953FCA"/>
    <w:rsid w:val="009630C2"/>
    <w:rsid w:val="009700D0"/>
    <w:rsid w:val="00973D19"/>
    <w:rsid w:val="009747EB"/>
    <w:rsid w:val="009748C6"/>
    <w:rsid w:val="00977736"/>
    <w:rsid w:val="00983AA8"/>
    <w:rsid w:val="00983BAD"/>
    <w:rsid w:val="00986020"/>
    <w:rsid w:val="009876DE"/>
    <w:rsid w:val="00990BDB"/>
    <w:rsid w:val="00994ACA"/>
    <w:rsid w:val="0099549A"/>
    <w:rsid w:val="00997112"/>
    <w:rsid w:val="009A5A7D"/>
    <w:rsid w:val="009A63F3"/>
    <w:rsid w:val="009A6D91"/>
    <w:rsid w:val="009A7076"/>
    <w:rsid w:val="009B2A23"/>
    <w:rsid w:val="009B521B"/>
    <w:rsid w:val="009B66D8"/>
    <w:rsid w:val="009C0409"/>
    <w:rsid w:val="009C1337"/>
    <w:rsid w:val="009C196B"/>
    <w:rsid w:val="009C3A44"/>
    <w:rsid w:val="009C648E"/>
    <w:rsid w:val="009D1BBA"/>
    <w:rsid w:val="009D5184"/>
    <w:rsid w:val="009D7730"/>
    <w:rsid w:val="009E0CDB"/>
    <w:rsid w:val="009E2DFD"/>
    <w:rsid w:val="009E3C63"/>
    <w:rsid w:val="009E497A"/>
    <w:rsid w:val="009E5A4B"/>
    <w:rsid w:val="009F0B1B"/>
    <w:rsid w:val="009F149B"/>
    <w:rsid w:val="009F17CD"/>
    <w:rsid w:val="00A00CF1"/>
    <w:rsid w:val="00A01ACA"/>
    <w:rsid w:val="00A036BC"/>
    <w:rsid w:val="00A06566"/>
    <w:rsid w:val="00A06E67"/>
    <w:rsid w:val="00A102FF"/>
    <w:rsid w:val="00A111D0"/>
    <w:rsid w:val="00A15867"/>
    <w:rsid w:val="00A17E98"/>
    <w:rsid w:val="00A20CDC"/>
    <w:rsid w:val="00A212CC"/>
    <w:rsid w:val="00A22A02"/>
    <w:rsid w:val="00A22E26"/>
    <w:rsid w:val="00A265E5"/>
    <w:rsid w:val="00A3281C"/>
    <w:rsid w:val="00A37D3C"/>
    <w:rsid w:val="00A401D6"/>
    <w:rsid w:val="00A40F79"/>
    <w:rsid w:val="00A419C5"/>
    <w:rsid w:val="00A41EA6"/>
    <w:rsid w:val="00A4203C"/>
    <w:rsid w:val="00A428A3"/>
    <w:rsid w:val="00A433EC"/>
    <w:rsid w:val="00A4594F"/>
    <w:rsid w:val="00A46EB3"/>
    <w:rsid w:val="00A47AC0"/>
    <w:rsid w:val="00A54B99"/>
    <w:rsid w:val="00A56D05"/>
    <w:rsid w:val="00A61C3E"/>
    <w:rsid w:val="00A64DCC"/>
    <w:rsid w:val="00A64F4C"/>
    <w:rsid w:val="00A658D0"/>
    <w:rsid w:val="00A66B5B"/>
    <w:rsid w:val="00A758DC"/>
    <w:rsid w:val="00A76120"/>
    <w:rsid w:val="00A80CC0"/>
    <w:rsid w:val="00A810B1"/>
    <w:rsid w:val="00A828E1"/>
    <w:rsid w:val="00A82EB3"/>
    <w:rsid w:val="00A83507"/>
    <w:rsid w:val="00A87BFC"/>
    <w:rsid w:val="00A92572"/>
    <w:rsid w:val="00A9277F"/>
    <w:rsid w:val="00A9539C"/>
    <w:rsid w:val="00A9716F"/>
    <w:rsid w:val="00A97E6F"/>
    <w:rsid w:val="00A97EDA"/>
    <w:rsid w:val="00AA017A"/>
    <w:rsid w:val="00AA06EF"/>
    <w:rsid w:val="00AA0D7A"/>
    <w:rsid w:val="00AA20C3"/>
    <w:rsid w:val="00AA35E8"/>
    <w:rsid w:val="00AA7E1C"/>
    <w:rsid w:val="00AB0580"/>
    <w:rsid w:val="00AB1D28"/>
    <w:rsid w:val="00AB24A0"/>
    <w:rsid w:val="00AB4B5C"/>
    <w:rsid w:val="00AB784D"/>
    <w:rsid w:val="00AC2377"/>
    <w:rsid w:val="00AC60C3"/>
    <w:rsid w:val="00AC74E2"/>
    <w:rsid w:val="00AD008A"/>
    <w:rsid w:val="00AD15F8"/>
    <w:rsid w:val="00AD242B"/>
    <w:rsid w:val="00AD3549"/>
    <w:rsid w:val="00AD453D"/>
    <w:rsid w:val="00AD7F6D"/>
    <w:rsid w:val="00AE1D55"/>
    <w:rsid w:val="00AE3A2F"/>
    <w:rsid w:val="00AE4864"/>
    <w:rsid w:val="00AE51F6"/>
    <w:rsid w:val="00AE6203"/>
    <w:rsid w:val="00AE6F7C"/>
    <w:rsid w:val="00AF1868"/>
    <w:rsid w:val="00AF2E21"/>
    <w:rsid w:val="00B02C8C"/>
    <w:rsid w:val="00B04141"/>
    <w:rsid w:val="00B067C0"/>
    <w:rsid w:val="00B079A8"/>
    <w:rsid w:val="00B117C5"/>
    <w:rsid w:val="00B117E8"/>
    <w:rsid w:val="00B131CA"/>
    <w:rsid w:val="00B1323F"/>
    <w:rsid w:val="00B15997"/>
    <w:rsid w:val="00B1662D"/>
    <w:rsid w:val="00B22DFE"/>
    <w:rsid w:val="00B231EC"/>
    <w:rsid w:val="00B24503"/>
    <w:rsid w:val="00B24D8F"/>
    <w:rsid w:val="00B25A30"/>
    <w:rsid w:val="00B25A83"/>
    <w:rsid w:val="00B26D6F"/>
    <w:rsid w:val="00B26D90"/>
    <w:rsid w:val="00B27E24"/>
    <w:rsid w:val="00B30668"/>
    <w:rsid w:val="00B31440"/>
    <w:rsid w:val="00B34E19"/>
    <w:rsid w:val="00B35DE1"/>
    <w:rsid w:val="00B36AF4"/>
    <w:rsid w:val="00B37687"/>
    <w:rsid w:val="00B421F0"/>
    <w:rsid w:val="00B45EEF"/>
    <w:rsid w:val="00B462A7"/>
    <w:rsid w:val="00B46B12"/>
    <w:rsid w:val="00B46D5B"/>
    <w:rsid w:val="00B514AB"/>
    <w:rsid w:val="00B52A23"/>
    <w:rsid w:val="00B52D4B"/>
    <w:rsid w:val="00B61809"/>
    <w:rsid w:val="00B62408"/>
    <w:rsid w:val="00B63A1F"/>
    <w:rsid w:val="00B643F6"/>
    <w:rsid w:val="00B65589"/>
    <w:rsid w:val="00B6685D"/>
    <w:rsid w:val="00B70B7D"/>
    <w:rsid w:val="00B71525"/>
    <w:rsid w:val="00B71925"/>
    <w:rsid w:val="00B773FF"/>
    <w:rsid w:val="00B827F1"/>
    <w:rsid w:val="00B82C44"/>
    <w:rsid w:val="00B83068"/>
    <w:rsid w:val="00B863BD"/>
    <w:rsid w:val="00B8781E"/>
    <w:rsid w:val="00B914D8"/>
    <w:rsid w:val="00B9194A"/>
    <w:rsid w:val="00B919AF"/>
    <w:rsid w:val="00B92250"/>
    <w:rsid w:val="00B95A75"/>
    <w:rsid w:val="00BA38A4"/>
    <w:rsid w:val="00BA4D9C"/>
    <w:rsid w:val="00BA507C"/>
    <w:rsid w:val="00BA6585"/>
    <w:rsid w:val="00BB0D6E"/>
    <w:rsid w:val="00BB4B14"/>
    <w:rsid w:val="00BB58BA"/>
    <w:rsid w:val="00BB7DBA"/>
    <w:rsid w:val="00BC18DE"/>
    <w:rsid w:val="00BC1A71"/>
    <w:rsid w:val="00BC2798"/>
    <w:rsid w:val="00BC3365"/>
    <w:rsid w:val="00BC403C"/>
    <w:rsid w:val="00BC5C79"/>
    <w:rsid w:val="00BC78A6"/>
    <w:rsid w:val="00BD254C"/>
    <w:rsid w:val="00BD2F51"/>
    <w:rsid w:val="00BD446F"/>
    <w:rsid w:val="00BD55BE"/>
    <w:rsid w:val="00BD6338"/>
    <w:rsid w:val="00BE0134"/>
    <w:rsid w:val="00BE3276"/>
    <w:rsid w:val="00BE3C07"/>
    <w:rsid w:val="00BE54FF"/>
    <w:rsid w:val="00BE595B"/>
    <w:rsid w:val="00BE5E14"/>
    <w:rsid w:val="00BF225B"/>
    <w:rsid w:val="00BF2CAA"/>
    <w:rsid w:val="00BF468B"/>
    <w:rsid w:val="00BF5457"/>
    <w:rsid w:val="00BF5E38"/>
    <w:rsid w:val="00BF629B"/>
    <w:rsid w:val="00BF6C05"/>
    <w:rsid w:val="00C0176F"/>
    <w:rsid w:val="00C0225D"/>
    <w:rsid w:val="00C02E04"/>
    <w:rsid w:val="00C03525"/>
    <w:rsid w:val="00C10278"/>
    <w:rsid w:val="00C10950"/>
    <w:rsid w:val="00C14489"/>
    <w:rsid w:val="00C20B73"/>
    <w:rsid w:val="00C21E6D"/>
    <w:rsid w:val="00C22EDF"/>
    <w:rsid w:val="00C252BF"/>
    <w:rsid w:val="00C326DE"/>
    <w:rsid w:val="00C347F1"/>
    <w:rsid w:val="00C36062"/>
    <w:rsid w:val="00C375A6"/>
    <w:rsid w:val="00C40197"/>
    <w:rsid w:val="00C424D2"/>
    <w:rsid w:val="00C50710"/>
    <w:rsid w:val="00C52A7F"/>
    <w:rsid w:val="00C53152"/>
    <w:rsid w:val="00C546D0"/>
    <w:rsid w:val="00C546DF"/>
    <w:rsid w:val="00C54A43"/>
    <w:rsid w:val="00C55904"/>
    <w:rsid w:val="00C5635B"/>
    <w:rsid w:val="00C56E33"/>
    <w:rsid w:val="00C573C4"/>
    <w:rsid w:val="00C6126C"/>
    <w:rsid w:val="00C6194E"/>
    <w:rsid w:val="00C61C3A"/>
    <w:rsid w:val="00C620E2"/>
    <w:rsid w:val="00C6465C"/>
    <w:rsid w:val="00C703FA"/>
    <w:rsid w:val="00C727D3"/>
    <w:rsid w:val="00C760E8"/>
    <w:rsid w:val="00C77369"/>
    <w:rsid w:val="00C80B80"/>
    <w:rsid w:val="00C80D10"/>
    <w:rsid w:val="00C84353"/>
    <w:rsid w:val="00C86430"/>
    <w:rsid w:val="00C92A1F"/>
    <w:rsid w:val="00C932B4"/>
    <w:rsid w:val="00C9452D"/>
    <w:rsid w:val="00C947D7"/>
    <w:rsid w:val="00CA0636"/>
    <w:rsid w:val="00CA3ECB"/>
    <w:rsid w:val="00CA429C"/>
    <w:rsid w:val="00CA49EC"/>
    <w:rsid w:val="00CB0303"/>
    <w:rsid w:val="00CB0E54"/>
    <w:rsid w:val="00CB0FC0"/>
    <w:rsid w:val="00CB730D"/>
    <w:rsid w:val="00CC12E8"/>
    <w:rsid w:val="00CC3212"/>
    <w:rsid w:val="00CD0540"/>
    <w:rsid w:val="00CD3003"/>
    <w:rsid w:val="00CD65EB"/>
    <w:rsid w:val="00CD69BE"/>
    <w:rsid w:val="00CD7A83"/>
    <w:rsid w:val="00CE0813"/>
    <w:rsid w:val="00CE08CA"/>
    <w:rsid w:val="00CE2B5E"/>
    <w:rsid w:val="00CE45D7"/>
    <w:rsid w:val="00CF188A"/>
    <w:rsid w:val="00CF239D"/>
    <w:rsid w:val="00CF3872"/>
    <w:rsid w:val="00CF5249"/>
    <w:rsid w:val="00CF788A"/>
    <w:rsid w:val="00D016E0"/>
    <w:rsid w:val="00D01FFF"/>
    <w:rsid w:val="00D0754C"/>
    <w:rsid w:val="00D1193F"/>
    <w:rsid w:val="00D11D14"/>
    <w:rsid w:val="00D12818"/>
    <w:rsid w:val="00D140B1"/>
    <w:rsid w:val="00D15306"/>
    <w:rsid w:val="00D15B2A"/>
    <w:rsid w:val="00D16B9A"/>
    <w:rsid w:val="00D209C3"/>
    <w:rsid w:val="00D259C0"/>
    <w:rsid w:val="00D25AAB"/>
    <w:rsid w:val="00D264FB"/>
    <w:rsid w:val="00D27451"/>
    <w:rsid w:val="00D31868"/>
    <w:rsid w:val="00D33AF3"/>
    <w:rsid w:val="00D3442B"/>
    <w:rsid w:val="00D3507C"/>
    <w:rsid w:val="00D35171"/>
    <w:rsid w:val="00D35B2F"/>
    <w:rsid w:val="00D37071"/>
    <w:rsid w:val="00D376ED"/>
    <w:rsid w:val="00D41A81"/>
    <w:rsid w:val="00D42457"/>
    <w:rsid w:val="00D43B75"/>
    <w:rsid w:val="00D45D06"/>
    <w:rsid w:val="00D46B8F"/>
    <w:rsid w:val="00D52C99"/>
    <w:rsid w:val="00D531DC"/>
    <w:rsid w:val="00D535E0"/>
    <w:rsid w:val="00D537B3"/>
    <w:rsid w:val="00D547AC"/>
    <w:rsid w:val="00D55DD5"/>
    <w:rsid w:val="00D568F2"/>
    <w:rsid w:val="00D608EB"/>
    <w:rsid w:val="00D62339"/>
    <w:rsid w:val="00D62E93"/>
    <w:rsid w:val="00D6304B"/>
    <w:rsid w:val="00D722E0"/>
    <w:rsid w:val="00D7604B"/>
    <w:rsid w:val="00D76386"/>
    <w:rsid w:val="00D80059"/>
    <w:rsid w:val="00D816DF"/>
    <w:rsid w:val="00D83AF9"/>
    <w:rsid w:val="00D90A37"/>
    <w:rsid w:val="00D94FEA"/>
    <w:rsid w:val="00D96952"/>
    <w:rsid w:val="00DA206B"/>
    <w:rsid w:val="00DA25D2"/>
    <w:rsid w:val="00DA703C"/>
    <w:rsid w:val="00DB3FF6"/>
    <w:rsid w:val="00DC018D"/>
    <w:rsid w:val="00DC018E"/>
    <w:rsid w:val="00DC07A2"/>
    <w:rsid w:val="00DC0BEF"/>
    <w:rsid w:val="00DC1B2A"/>
    <w:rsid w:val="00DC696B"/>
    <w:rsid w:val="00DC7BD3"/>
    <w:rsid w:val="00DD42F9"/>
    <w:rsid w:val="00DD4E2B"/>
    <w:rsid w:val="00DD665E"/>
    <w:rsid w:val="00DD66A6"/>
    <w:rsid w:val="00DE06C9"/>
    <w:rsid w:val="00DE1105"/>
    <w:rsid w:val="00DE4CB8"/>
    <w:rsid w:val="00DE503E"/>
    <w:rsid w:val="00DE5777"/>
    <w:rsid w:val="00DE6543"/>
    <w:rsid w:val="00DE7CF9"/>
    <w:rsid w:val="00DE7D98"/>
    <w:rsid w:val="00DF002A"/>
    <w:rsid w:val="00DF0330"/>
    <w:rsid w:val="00DF1AFE"/>
    <w:rsid w:val="00DF4E40"/>
    <w:rsid w:val="00DF5239"/>
    <w:rsid w:val="00DF52C2"/>
    <w:rsid w:val="00E032B7"/>
    <w:rsid w:val="00E067C2"/>
    <w:rsid w:val="00E070A8"/>
    <w:rsid w:val="00E1615B"/>
    <w:rsid w:val="00E178C6"/>
    <w:rsid w:val="00E17DE0"/>
    <w:rsid w:val="00E24775"/>
    <w:rsid w:val="00E2569A"/>
    <w:rsid w:val="00E25EB0"/>
    <w:rsid w:val="00E264C0"/>
    <w:rsid w:val="00E26560"/>
    <w:rsid w:val="00E27C51"/>
    <w:rsid w:val="00E327AF"/>
    <w:rsid w:val="00E3591C"/>
    <w:rsid w:val="00E35A62"/>
    <w:rsid w:val="00E3757F"/>
    <w:rsid w:val="00E41300"/>
    <w:rsid w:val="00E4145A"/>
    <w:rsid w:val="00E44EDA"/>
    <w:rsid w:val="00E450BC"/>
    <w:rsid w:val="00E46321"/>
    <w:rsid w:val="00E46C27"/>
    <w:rsid w:val="00E505B5"/>
    <w:rsid w:val="00E52B83"/>
    <w:rsid w:val="00E56BD9"/>
    <w:rsid w:val="00E61EE4"/>
    <w:rsid w:val="00E62C79"/>
    <w:rsid w:val="00E62FC7"/>
    <w:rsid w:val="00E63E13"/>
    <w:rsid w:val="00E652BF"/>
    <w:rsid w:val="00E663AD"/>
    <w:rsid w:val="00E6687A"/>
    <w:rsid w:val="00E710DC"/>
    <w:rsid w:val="00E726F6"/>
    <w:rsid w:val="00E733EB"/>
    <w:rsid w:val="00E756AF"/>
    <w:rsid w:val="00E779E2"/>
    <w:rsid w:val="00E8134B"/>
    <w:rsid w:val="00E821BA"/>
    <w:rsid w:val="00E82D1C"/>
    <w:rsid w:val="00E83D67"/>
    <w:rsid w:val="00E844C9"/>
    <w:rsid w:val="00E860BE"/>
    <w:rsid w:val="00E86961"/>
    <w:rsid w:val="00E903EC"/>
    <w:rsid w:val="00E90E6A"/>
    <w:rsid w:val="00E91CEF"/>
    <w:rsid w:val="00E928C4"/>
    <w:rsid w:val="00E95DFC"/>
    <w:rsid w:val="00E95DFF"/>
    <w:rsid w:val="00EA3C42"/>
    <w:rsid w:val="00EA5874"/>
    <w:rsid w:val="00EA5C67"/>
    <w:rsid w:val="00EB0889"/>
    <w:rsid w:val="00EB0FE1"/>
    <w:rsid w:val="00EB3C6C"/>
    <w:rsid w:val="00EB4353"/>
    <w:rsid w:val="00EB664A"/>
    <w:rsid w:val="00EB72B8"/>
    <w:rsid w:val="00EC3F08"/>
    <w:rsid w:val="00EC57A1"/>
    <w:rsid w:val="00EC6D54"/>
    <w:rsid w:val="00ED0338"/>
    <w:rsid w:val="00ED448B"/>
    <w:rsid w:val="00ED470C"/>
    <w:rsid w:val="00ED4955"/>
    <w:rsid w:val="00ED7BD5"/>
    <w:rsid w:val="00EE0D42"/>
    <w:rsid w:val="00EE2102"/>
    <w:rsid w:val="00EE4931"/>
    <w:rsid w:val="00EE6CE6"/>
    <w:rsid w:val="00EE6E28"/>
    <w:rsid w:val="00EE78A9"/>
    <w:rsid w:val="00EE7B66"/>
    <w:rsid w:val="00EF0353"/>
    <w:rsid w:val="00EF289A"/>
    <w:rsid w:val="00EF44B5"/>
    <w:rsid w:val="00EF4893"/>
    <w:rsid w:val="00EF5B52"/>
    <w:rsid w:val="00EF7470"/>
    <w:rsid w:val="00F01189"/>
    <w:rsid w:val="00F03429"/>
    <w:rsid w:val="00F060F0"/>
    <w:rsid w:val="00F06B55"/>
    <w:rsid w:val="00F06FA8"/>
    <w:rsid w:val="00F11200"/>
    <w:rsid w:val="00F21176"/>
    <w:rsid w:val="00F21722"/>
    <w:rsid w:val="00F21B3E"/>
    <w:rsid w:val="00F235C6"/>
    <w:rsid w:val="00F26B05"/>
    <w:rsid w:val="00F309B6"/>
    <w:rsid w:val="00F33325"/>
    <w:rsid w:val="00F35211"/>
    <w:rsid w:val="00F4026A"/>
    <w:rsid w:val="00F4183B"/>
    <w:rsid w:val="00F4223F"/>
    <w:rsid w:val="00F500DD"/>
    <w:rsid w:val="00F50FF8"/>
    <w:rsid w:val="00F5386A"/>
    <w:rsid w:val="00F5590C"/>
    <w:rsid w:val="00F566E4"/>
    <w:rsid w:val="00F6096B"/>
    <w:rsid w:val="00F64BD1"/>
    <w:rsid w:val="00F64E53"/>
    <w:rsid w:val="00F70816"/>
    <w:rsid w:val="00F709B4"/>
    <w:rsid w:val="00F71EAC"/>
    <w:rsid w:val="00F720E6"/>
    <w:rsid w:val="00F72D12"/>
    <w:rsid w:val="00F74751"/>
    <w:rsid w:val="00F74F34"/>
    <w:rsid w:val="00F765D2"/>
    <w:rsid w:val="00F7694D"/>
    <w:rsid w:val="00F834DC"/>
    <w:rsid w:val="00F836DA"/>
    <w:rsid w:val="00F87D40"/>
    <w:rsid w:val="00F90D19"/>
    <w:rsid w:val="00F911E9"/>
    <w:rsid w:val="00F91A33"/>
    <w:rsid w:val="00F93861"/>
    <w:rsid w:val="00F93C55"/>
    <w:rsid w:val="00F97DF0"/>
    <w:rsid w:val="00FA1B89"/>
    <w:rsid w:val="00FA40C6"/>
    <w:rsid w:val="00FB2227"/>
    <w:rsid w:val="00FB63B8"/>
    <w:rsid w:val="00FB72BE"/>
    <w:rsid w:val="00FC09D1"/>
    <w:rsid w:val="00FC1590"/>
    <w:rsid w:val="00FC1F82"/>
    <w:rsid w:val="00FC71DB"/>
    <w:rsid w:val="00FC77F7"/>
    <w:rsid w:val="00FD19C2"/>
    <w:rsid w:val="00FD1EDD"/>
    <w:rsid w:val="00FD21A6"/>
    <w:rsid w:val="00FD3024"/>
    <w:rsid w:val="00FD504C"/>
    <w:rsid w:val="00FD5C41"/>
    <w:rsid w:val="00FD6AD6"/>
    <w:rsid w:val="00FD6D14"/>
    <w:rsid w:val="00FD6F2D"/>
    <w:rsid w:val="00FE2C72"/>
    <w:rsid w:val="00FE7064"/>
    <w:rsid w:val="00FE75ED"/>
    <w:rsid w:val="00FE7A71"/>
    <w:rsid w:val="00FF04BF"/>
    <w:rsid w:val="00FF1B9F"/>
    <w:rsid w:val="00FF1BFE"/>
    <w:rsid w:val="00FF2DCB"/>
    <w:rsid w:val="00FF399B"/>
    <w:rsid w:val="00FF50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0A09"/>
    <w:pPr>
      <w:widowControl w:val="0"/>
      <w:autoSpaceDE w:val="0"/>
      <w:autoSpaceDN w:val="0"/>
    </w:pPr>
    <w:rPr>
      <w:rFonts w:ascii="Arial" w:hAnsi="Arial" w:cs="Arial"/>
      <w:sz w:val="22"/>
      <w:szCs w:val="22"/>
      <w:lang w:val="en-US" w:eastAsia="en-US"/>
    </w:rPr>
  </w:style>
  <w:style w:type="paragraph" w:styleId="1">
    <w:name w:val="heading 1"/>
    <w:basedOn w:val="a"/>
    <w:next w:val="a"/>
    <w:link w:val="1Char"/>
    <w:uiPriority w:val="99"/>
    <w:qFormat/>
    <w:rsid w:val="00336A5A"/>
    <w:pPr>
      <w:keepNext/>
      <w:keepLines/>
      <w:spacing w:before="480"/>
      <w:outlineLvl w:val="0"/>
    </w:pPr>
    <w:rPr>
      <w:rFonts w:ascii="Cambria" w:eastAsia="Times New Roman" w:hAnsi="Cambria" w:cs="Times New Roman"/>
      <w:b/>
      <w:bCs/>
      <w:color w:val="365F91"/>
      <w:sz w:val="28"/>
      <w:szCs w:val="28"/>
    </w:rPr>
  </w:style>
  <w:style w:type="paragraph" w:styleId="7">
    <w:name w:val="heading 7"/>
    <w:basedOn w:val="a"/>
    <w:next w:val="a"/>
    <w:link w:val="7Char"/>
    <w:semiHidden/>
    <w:unhideWhenUsed/>
    <w:qFormat/>
    <w:locked/>
    <w:rsid w:val="00C546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36A5A"/>
    <w:rPr>
      <w:rFonts w:ascii="Cambria" w:hAnsi="Cambria" w:cs="Times New Roman"/>
      <w:b/>
      <w:bCs/>
      <w:color w:val="365F91"/>
      <w:sz w:val="28"/>
      <w:szCs w:val="28"/>
    </w:rPr>
  </w:style>
  <w:style w:type="table" w:customStyle="1" w:styleId="TableNormal1">
    <w:name w:val="Table Normal1"/>
    <w:uiPriority w:val="99"/>
    <w:semiHidden/>
    <w:rsid w:val="00160A0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160A09"/>
    <w:pPr>
      <w:spacing w:before="173"/>
      <w:ind w:left="1038" w:hanging="226"/>
    </w:pPr>
    <w:rPr>
      <w:sz w:val="20"/>
      <w:szCs w:val="20"/>
    </w:rPr>
  </w:style>
  <w:style w:type="paragraph" w:customStyle="1" w:styleId="TOC21">
    <w:name w:val="TOC 21"/>
    <w:basedOn w:val="a"/>
    <w:uiPriority w:val="99"/>
    <w:rsid w:val="00160A09"/>
    <w:pPr>
      <w:spacing w:before="116"/>
      <w:ind w:left="1014" w:hanging="393"/>
    </w:pPr>
    <w:rPr>
      <w:sz w:val="20"/>
      <w:szCs w:val="20"/>
    </w:rPr>
  </w:style>
  <w:style w:type="paragraph" w:styleId="a3">
    <w:name w:val="Body Text"/>
    <w:basedOn w:val="a"/>
    <w:link w:val="Char"/>
    <w:uiPriority w:val="99"/>
    <w:rsid w:val="00160A09"/>
    <w:pPr>
      <w:ind w:left="812"/>
    </w:pPr>
    <w:rPr>
      <w:sz w:val="20"/>
      <w:szCs w:val="20"/>
    </w:rPr>
  </w:style>
  <w:style w:type="character" w:customStyle="1" w:styleId="Char">
    <w:name w:val="Σώμα κειμένου Char"/>
    <w:basedOn w:val="a0"/>
    <w:link w:val="a3"/>
    <w:uiPriority w:val="99"/>
    <w:locked/>
    <w:rsid w:val="00F4183B"/>
    <w:rPr>
      <w:rFonts w:ascii="Arial" w:hAnsi="Arial" w:cs="Arial"/>
      <w:lang w:val="en-US" w:eastAsia="en-US"/>
    </w:rPr>
  </w:style>
  <w:style w:type="paragraph" w:customStyle="1" w:styleId="Heading11">
    <w:name w:val="Heading 11"/>
    <w:basedOn w:val="a"/>
    <w:uiPriority w:val="99"/>
    <w:rsid w:val="00160A09"/>
    <w:pPr>
      <w:ind w:left="812"/>
      <w:outlineLvl w:val="1"/>
    </w:pPr>
    <w:rPr>
      <w:b/>
      <w:bCs/>
      <w:u w:val="single" w:color="000000"/>
    </w:rPr>
  </w:style>
  <w:style w:type="paragraph" w:customStyle="1" w:styleId="Heading21">
    <w:name w:val="Heading 21"/>
    <w:basedOn w:val="a"/>
    <w:uiPriority w:val="99"/>
    <w:rsid w:val="00160A09"/>
    <w:pPr>
      <w:ind w:left="812"/>
      <w:outlineLvl w:val="2"/>
    </w:pPr>
    <w:rPr>
      <w:b/>
      <w:bCs/>
      <w:sz w:val="20"/>
      <w:szCs w:val="20"/>
    </w:rPr>
  </w:style>
  <w:style w:type="paragraph" w:customStyle="1" w:styleId="Heading31">
    <w:name w:val="Heading 31"/>
    <w:basedOn w:val="a"/>
    <w:uiPriority w:val="99"/>
    <w:rsid w:val="00160A09"/>
    <w:pPr>
      <w:ind w:right="1993"/>
      <w:jc w:val="right"/>
      <w:outlineLvl w:val="3"/>
    </w:pPr>
    <w:rPr>
      <w:b/>
      <w:bCs/>
      <w:i/>
      <w:sz w:val="20"/>
      <w:szCs w:val="20"/>
    </w:rPr>
  </w:style>
  <w:style w:type="paragraph" w:styleId="a4">
    <w:name w:val="List Paragraph"/>
    <w:basedOn w:val="a"/>
    <w:uiPriority w:val="99"/>
    <w:qFormat/>
    <w:rsid w:val="00160A09"/>
    <w:pPr>
      <w:ind w:left="1532" w:hanging="360"/>
    </w:pPr>
  </w:style>
  <w:style w:type="paragraph" w:customStyle="1" w:styleId="TableParagraph">
    <w:name w:val="Table Paragraph"/>
    <w:basedOn w:val="a"/>
    <w:uiPriority w:val="99"/>
    <w:rsid w:val="00160A09"/>
    <w:pPr>
      <w:ind w:left="110"/>
    </w:pPr>
  </w:style>
  <w:style w:type="paragraph" w:styleId="a5">
    <w:name w:val="Balloon Text"/>
    <w:basedOn w:val="a"/>
    <w:link w:val="Char0"/>
    <w:uiPriority w:val="99"/>
    <w:semiHidden/>
    <w:rsid w:val="0078070C"/>
    <w:rPr>
      <w:rFonts w:ascii="Tahoma" w:hAnsi="Tahoma" w:cs="Tahoma"/>
      <w:sz w:val="16"/>
      <w:szCs w:val="16"/>
    </w:rPr>
  </w:style>
  <w:style w:type="character" w:customStyle="1" w:styleId="Char0">
    <w:name w:val="Κείμενο πλαισίου Char"/>
    <w:basedOn w:val="a0"/>
    <w:link w:val="a5"/>
    <w:uiPriority w:val="99"/>
    <w:semiHidden/>
    <w:locked/>
    <w:rsid w:val="0078070C"/>
    <w:rPr>
      <w:rFonts w:ascii="Tahoma" w:hAnsi="Tahoma" w:cs="Tahoma"/>
      <w:sz w:val="16"/>
      <w:szCs w:val="16"/>
    </w:rPr>
  </w:style>
  <w:style w:type="paragraph" w:styleId="a6">
    <w:name w:val="header"/>
    <w:basedOn w:val="a"/>
    <w:link w:val="Char1"/>
    <w:uiPriority w:val="99"/>
    <w:semiHidden/>
    <w:rsid w:val="00A22E26"/>
    <w:pPr>
      <w:tabs>
        <w:tab w:val="center" w:pos="4153"/>
        <w:tab w:val="right" w:pos="8306"/>
      </w:tabs>
    </w:pPr>
  </w:style>
  <w:style w:type="character" w:customStyle="1" w:styleId="Char1">
    <w:name w:val="Κεφαλίδα Char"/>
    <w:basedOn w:val="a0"/>
    <w:link w:val="a6"/>
    <w:uiPriority w:val="99"/>
    <w:semiHidden/>
    <w:locked/>
    <w:rsid w:val="00A22E26"/>
    <w:rPr>
      <w:rFonts w:ascii="Arial" w:hAnsi="Arial" w:cs="Arial"/>
    </w:rPr>
  </w:style>
  <w:style w:type="paragraph" w:styleId="a7">
    <w:name w:val="footer"/>
    <w:basedOn w:val="a"/>
    <w:link w:val="Char2"/>
    <w:uiPriority w:val="99"/>
    <w:semiHidden/>
    <w:rsid w:val="00A22E26"/>
    <w:pPr>
      <w:tabs>
        <w:tab w:val="center" w:pos="4153"/>
        <w:tab w:val="right" w:pos="8306"/>
      </w:tabs>
    </w:pPr>
  </w:style>
  <w:style w:type="character" w:customStyle="1" w:styleId="Char2">
    <w:name w:val="Υποσέλιδο Char"/>
    <w:basedOn w:val="a0"/>
    <w:link w:val="a7"/>
    <w:uiPriority w:val="99"/>
    <w:semiHidden/>
    <w:locked/>
    <w:rsid w:val="00A22E26"/>
    <w:rPr>
      <w:rFonts w:ascii="Arial" w:hAnsi="Arial" w:cs="Arial"/>
    </w:rPr>
  </w:style>
  <w:style w:type="character" w:styleId="a8">
    <w:name w:val="Strong"/>
    <w:basedOn w:val="a0"/>
    <w:uiPriority w:val="22"/>
    <w:qFormat/>
    <w:rsid w:val="004A1E44"/>
    <w:rPr>
      <w:rFonts w:cs="Times New Roman"/>
      <w:b/>
      <w:bCs/>
    </w:rPr>
  </w:style>
  <w:style w:type="character" w:styleId="-">
    <w:name w:val="Hyperlink"/>
    <w:basedOn w:val="a0"/>
    <w:uiPriority w:val="99"/>
    <w:rsid w:val="00EE6CE6"/>
    <w:rPr>
      <w:rFonts w:cs="Times New Roman"/>
      <w:color w:val="0000FF"/>
      <w:u w:val="single"/>
    </w:rPr>
  </w:style>
  <w:style w:type="table" w:styleId="a9">
    <w:name w:val="Table Grid"/>
    <w:basedOn w:val="a1"/>
    <w:uiPriority w:val="99"/>
    <w:rsid w:val="0039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99"/>
    <w:qFormat/>
    <w:rsid w:val="00336A5A"/>
    <w:pPr>
      <w:widowControl/>
      <w:autoSpaceDE/>
      <w:autoSpaceDN/>
      <w:spacing w:line="276" w:lineRule="auto"/>
      <w:outlineLvl w:val="9"/>
    </w:pPr>
    <w:rPr>
      <w:lang w:val="el-GR"/>
    </w:rPr>
  </w:style>
  <w:style w:type="paragraph" w:styleId="2">
    <w:name w:val="toc 2"/>
    <w:basedOn w:val="a"/>
    <w:next w:val="a"/>
    <w:autoRedefine/>
    <w:uiPriority w:val="39"/>
    <w:rsid w:val="00336A5A"/>
    <w:pPr>
      <w:spacing w:after="100"/>
      <w:ind w:left="220"/>
    </w:pPr>
  </w:style>
  <w:style w:type="paragraph" w:styleId="3">
    <w:name w:val="toc 3"/>
    <w:basedOn w:val="a"/>
    <w:next w:val="a"/>
    <w:autoRedefine/>
    <w:uiPriority w:val="39"/>
    <w:rsid w:val="00336A5A"/>
    <w:pPr>
      <w:spacing w:after="100"/>
      <w:ind w:left="440"/>
    </w:pPr>
  </w:style>
  <w:style w:type="character" w:customStyle="1" w:styleId="ab">
    <w:name w:val="Χαρακτήρες υποσημείωσης"/>
    <w:rsid w:val="00F21176"/>
  </w:style>
  <w:style w:type="character" w:customStyle="1" w:styleId="ac">
    <w:name w:val="Σύμβολο υποσημείωσης"/>
    <w:uiPriority w:val="99"/>
    <w:rsid w:val="00F21176"/>
    <w:rPr>
      <w:vertAlign w:val="superscript"/>
    </w:rPr>
  </w:style>
  <w:style w:type="character" w:customStyle="1" w:styleId="DeltaViewInsertion">
    <w:name w:val="DeltaView Insertion"/>
    <w:uiPriority w:val="99"/>
    <w:rsid w:val="00F21176"/>
    <w:rPr>
      <w:b/>
      <w:i/>
      <w:spacing w:val="0"/>
      <w:lang w:val="el-GR"/>
    </w:rPr>
  </w:style>
  <w:style w:type="character" w:customStyle="1" w:styleId="NormalBoldChar">
    <w:name w:val="NormalBold Char"/>
    <w:uiPriority w:val="99"/>
    <w:rsid w:val="00F21176"/>
    <w:rPr>
      <w:rFonts w:ascii="Times New Roman" w:hAnsi="Times New Roman"/>
      <w:b/>
      <w:sz w:val="24"/>
      <w:lang w:val="el-GR"/>
    </w:rPr>
  </w:style>
  <w:style w:type="character" w:customStyle="1" w:styleId="ad">
    <w:name w:val="Χαρακτήρες σημείωσης τέλους"/>
    <w:uiPriority w:val="99"/>
    <w:rsid w:val="00F21176"/>
    <w:rPr>
      <w:vertAlign w:val="superscript"/>
    </w:rPr>
  </w:style>
  <w:style w:type="character" w:customStyle="1" w:styleId="10">
    <w:name w:val="Παραπομπή σημείωσης τέλους1"/>
    <w:uiPriority w:val="99"/>
    <w:rsid w:val="00F21176"/>
    <w:rPr>
      <w:vertAlign w:val="superscript"/>
    </w:rPr>
  </w:style>
  <w:style w:type="paragraph" w:customStyle="1" w:styleId="ChapterTitle">
    <w:name w:val="ChapterTitle"/>
    <w:basedOn w:val="a"/>
    <w:next w:val="a"/>
    <w:uiPriority w:val="99"/>
    <w:rsid w:val="00F21176"/>
    <w:pPr>
      <w:keepNext/>
      <w:widowControl/>
      <w:suppressAutoHyphens/>
      <w:autoSpaceDE/>
      <w:autoSpaceDN/>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uiPriority w:val="99"/>
    <w:rsid w:val="00F21176"/>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rPr>
  </w:style>
  <w:style w:type="paragraph" w:styleId="ae">
    <w:name w:val="endnote text"/>
    <w:basedOn w:val="a"/>
    <w:link w:val="Char3"/>
    <w:uiPriority w:val="99"/>
    <w:rsid w:val="00F21176"/>
    <w:pPr>
      <w:widowControl/>
      <w:suppressAutoHyphens/>
      <w:autoSpaceDE/>
      <w:autoSpaceDN/>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e"/>
    <w:uiPriority w:val="99"/>
    <w:locked/>
    <w:rsid w:val="00F21176"/>
    <w:rPr>
      <w:rFonts w:ascii="Calibri" w:hAnsi="Calibri" w:cs="Calibri"/>
      <w:kern w:val="1"/>
      <w:sz w:val="20"/>
      <w:szCs w:val="20"/>
      <w:lang w:val="el-GR" w:eastAsia="zh-CN"/>
    </w:rPr>
  </w:style>
  <w:style w:type="character" w:styleId="af">
    <w:name w:val="page number"/>
    <w:basedOn w:val="a0"/>
    <w:uiPriority w:val="99"/>
    <w:rsid w:val="0069617D"/>
    <w:rPr>
      <w:rFonts w:cs="Times New Roman"/>
    </w:rPr>
  </w:style>
  <w:style w:type="character" w:customStyle="1" w:styleId="WW8Num2z0">
    <w:name w:val="WW8Num2z0"/>
    <w:rsid w:val="00AD242B"/>
    <w:rPr>
      <w:rFonts w:ascii="Symbol" w:hAnsi="Symbol" w:cs="Symbol"/>
      <w:lang w:val="el-GR"/>
    </w:rPr>
  </w:style>
  <w:style w:type="character" w:customStyle="1" w:styleId="FootnoteReference2">
    <w:name w:val="Footnote Reference2"/>
    <w:rsid w:val="00AD242B"/>
    <w:rPr>
      <w:vertAlign w:val="superscript"/>
    </w:rPr>
  </w:style>
  <w:style w:type="paragraph" w:styleId="af0">
    <w:name w:val="footnote text"/>
    <w:basedOn w:val="a"/>
    <w:link w:val="Char4"/>
    <w:rsid w:val="00AD242B"/>
    <w:pPr>
      <w:widowControl/>
      <w:suppressAutoHyphens/>
      <w:autoSpaceDE/>
      <w:autoSpaceDN/>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f0"/>
    <w:rsid w:val="00AD242B"/>
    <w:rPr>
      <w:rFonts w:eastAsia="Times New Roman" w:cs="Calibri"/>
      <w:sz w:val="18"/>
      <w:lang w:val="en-IE" w:eastAsia="zh-CN"/>
    </w:rPr>
  </w:style>
  <w:style w:type="paragraph" w:customStyle="1" w:styleId="af1">
    <w:name w:val="Προμορφοποιημένο κείμενο"/>
    <w:basedOn w:val="a"/>
    <w:rsid w:val="00AD242B"/>
    <w:pPr>
      <w:widowControl/>
      <w:suppressAutoHyphens/>
      <w:autoSpaceDE/>
      <w:autoSpaceDN/>
      <w:spacing w:after="120"/>
      <w:jc w:val="both"/>
    </w:pPr>
    <w:rPr>
      <w:rFonts w:ascii="Calibri" w:eastAsia="Times New Roman" w:hAnsi="Calibri" w:cs="Calibri"/>
      <w:szCs w:val="24"/>
      <w:lang w:val="en-GB" w:eastAsia="zh-CN"/>
    </w:rPr>
  </w:style>
  <w:style w:type="character" w:customStyle="1" w:styleId="WW8Num1z4">
    <w:name w:val="WW8Num1z4"/>
    <w:rsid w:val="00E95DFF"/>
    <w:rPr>
      <w:rFonts w:ascii="Arial" w:hAnsi="Arial" w:cs="Times New Roman"/>
      <w:b w:val="0"/>
      <w:i w:val="0"/>
      <w:sz w:val="20"/>
      <w:szCs w:val="20"/>
    </w:rPr>
  </w:style>
  <w:style w:type="character" w:styleId="af2">
    <w:name w:val="footnote reference"/>
    <w:rsid w:val="00E95DFF"/>
    <w:rPr>
      <w:vertAlign w:val="superscript"/>
    </w:rPr>
  </w:style>
  <w:style w:type="character" w:customStyle="1" w:styleId="WW-FootnoteReference17">
    <w:name w:val="WW-Footnote Reference17"/>
    <w:rsid w:val="00E95DFF"/>
    <w:rPr>
      <w:vertAlign w:val="superscript"/>
    </w:rPr>
  </w:style>
  <w:style w:type="character" w:customStyle="1" w:styleId="30">
    <w:name w:val="Παραπομπή υποσημείωσης3"/>
    <w:rsid w:val="00E95DFF"/>
    <w:rPr>
      <w:vertAlign w:val="superscript"/>
    </w:rPr>
  </w:style>
  <w:style w:type="paragraph" w:styleId="31">
    <w:name w:val="Body Text Indent 3"/>
    <w:basedOn w:val="a"/>
    <w:link w:val="3Char"/>
    <w:uiPriority w:val="99"/>
    <w:semiHidden/>
    <w:unhideWhenUsed/>
    <w:rsid w:val="00132C1B"/>
    <w:pPr>
      <w:spacing w:after="120"/>
      <w:ind w:left="283"/>
    </w:pPr>
    <w:rPr>
      <w:sz w:val="16"/>
      <w:szCs w:val="16"/>
    </w:rPr>
  </w:style>
  <w:style w:type="character" w:customStyle="1" w:styleId="3Char">
    <w:name w:val="Σώμα κείμενου με εσοχή 3 Char"/>
    <w:basedOn w:val="a0"/>
    <w:link w:val="31"/>
    <w:uiPriority w:val="99"/>
    <w:semiHidden/>
    <w:rsid w:val="00132C1B"/>
    <w:rPr>
      <w:rFonts w:ascii="Arial" w:hAnsi="Arial" w:cs="Arial"/>
      <w:sz w:val="16"/>
      <w:szCs w:val="16"/>
      <w:lang w:val="en-US" w:eastAsia="en-US"/>
    </w:rPr>
  </w:style>
  <w:style w:type="character" w:customStyle="1" w:styleId="7Char">
    <w:name w:val="Επικεφαλίδα 7 Char"/>
    <w:basedOn w:val="a0"/>
    <w:link w:val="7"/>
    <w:uiPriority w:val="99"/>
    <w:semiHidden/>
    <w:rsid w:val="00C546D0"/>
    <w:rPr>
      <w:rFonts w:asciiTheme="majorHAnsi" w:eastAsiaTheme="majorEastAsia" w:hAnsiTheme="majorHAnsi" w:cstheme="majorBidi"/>
      <w:i/>
      <w:iCs/>
      <w:color w:val="404040" w:themeColor="text1" w:themeTint="BF"/>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8299787">
      <w:marLeft w:val="0"/>
      <w:marRight w:val="0"/>
      <w:marTop w:val="0"/>
      <w:marBottom w:val="0"/>
      <w:divBdr>
        <w:top w:val="none" w:sz="0" w:space="0" w:color="auto"/>
        <w:left w:val="none" w:sz="0" w:space="0" w:color="auto"/>
        <w:bottom w:val="none" w:sz="0" w:space="0" w:color="auto"/>
        <w:right w:val="none" w:sz="0" w:space="0" w:color="auto"/>
      </w:divBdr>
    </w:div>
    <w:div w:id="512887506">
      <w:bodyDiv w:val="1"/>
      <w:marLeft w:val="0"/>
      <w:marRight w:val="0"/>
      <w:marTop w:val="0"/>
      <w:marBottom w:val="0"/>
      <w:divBdr>
        <w:top w:val="none" w:sz="0" w:space="0" w:color="auto"/>
        <w:left w:val="none" w:sz="0" w:space="0" w:color="auto"/>
        <w:bottom w:val="none" w:sz="0" w:space="0" w:color="auto"/>
        <w:right w:val="none" w:sz="0" w:space="0" w:color="auto"/>
      </w:divBdr>
      <w:divsChild>
        <w:div w:id="53427869">
          <w:marLeft w:val="0"/>
          <w:marRight w:val="0"/>
          <w:marTop w:val="90"/>
          <w:marBottom w:val="0"/>
          <w:divBdr>
            <w:top w:val="none" w:sz="0" w:space="0" w:color="auto"/>
            <w:left w:val="none" w:sz="0" w:space="0" w:color="auto"/>
            <w:bottom w:val="none" w:sz="0" w:space="0" w:color="auto"/>
            <w:right w:val="none" w:sz="0" w:space="0" w:color="auto"/>
          </w:divBdr>
          <w:divsChild>
            <w:div w:id="1813400611">
              <w:marLeft w:val="0"/>
              <w:marRight w:val="0"/>
              <w:marTop w:val="0"/>
              <w:marBottom w:val="420"/>
              <w:divBdr>
                <w:top w:val="none" w:sz="0" w:space="0" w:color="auto"/>
                <w:left w:val="none" w:sz="0" w:space="0" w:color="auto"/>
                <w:bottom w:val="none" w:sz="0" w:space="0" w:color="auto"/>
                <w:right w:val="none" w:sz="0" w:space="0" w:color="auto"/>
              </w:divBdr>
              <w:divsChild>
                <w:div w:id="1644188774">
                  <w:marLeft w:val="0"/>
                  <w:marRight w:val="0"/>
                  <w:marTop w:val="0"/>
                  <w:marBottom w:val="0"/>
                  <w:divBdr>
                    <w:top w:val="none" w:sz="0" w:space="0" w:color="auto"/>
                    <w:left w:val="none" w:sz="0" w:space="0" w:color="auto"/>
                    <w:bottom w:val="none" w:sz="0" w:space="0" w:color="auto"/>
                    <w:right w:val="none" w:sz="0" w:space="0" w:color="auto"/>
                  </w:divBdr>
                  <w:divsChild>
                    <w:div w:id="37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7404">
      <w:bodyDiv w:val="1"/>
      <w:marLeft w:val="0"/>
      <w:marRight w:val="0"/>
      <w:marTop w:val="0"/>
      <w:marBottom w:val="0"/>
      <w:divBdr>
        <w:top w:val="none" w:sz="0" w:space="0" w:color="auto"/>
        <w:left w:val="none" w:sz="0" w:space="0" w:color="auto"/>
        <w:bottom w:val="none" w:sz="0" w:space="0" w:color="auto"/>
        <w:right w:val="none" w:sz="0" w:space="0" w:color="auto"/>
      </w:divBdr>
    </w:div>
    <w:div w:id="19116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141BC-10AE-4F0C-8E8B-3D63F27D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3059</Words>
  <Characters>16523</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Ασημίνα</dc:creator>
  <cp:lastModifiedBy>Αρχοντία</cp:lastModifiedBy>
  <cp:revision>3</cp:revision>
  <cp:lastPrinted>2020-10-23T08:28:00Z</cp:lastPrinted>
  <dcterms:created xsi:type="dcterms:W3CDTF">2020-10-23T08:54:00Z</dcterms:created>
  <dcterms:modified xsi:type="dcterms:W3CDTF">2020-10-23T08:56:00Z</dcterms:modified>
</cp:coreProperties>
</file>